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AC" w:rsidRDefault="00AC71AC" w:rsidP="00AC71AC">
      <w:pPr>
        <w:pStyle w:val="Nzov"/>
        <w:ind w:right="146"/>
        <w:rPr>
          <w:b/>
          <w:i/>
          <w:szCs w:val="28"/>
        </w:rPr>
      </w:pPr>
      <w:r>
        <w:rPr>
          <w:b/>
          <w:i/>
          <w:szCs w:val="28"/>
        </w:rPr>
        <w:t>KÚPNA ZMLUVA</w:t>
      </w:r>
    </w:p>
    <w:p w:rsidR="00AC71AC" w:rsidRDefault="00AC71AC" w:rsidP="00AC71AC">
      <w:pPr>
        <w:ind w:right="146"/>
        <w:rPr>
          <w:b/>
          <w:i/>
          <w:sz w:val="22"/>
          <w:szCs w:val="22"/>
          <w:lang w:val="sk-SK"/>
        </w:rPr>
      </w:pPr>
    </w:p>
    <w:p w:rsidR="00AC71AC" w:rsidRPr="00213CC2" w:rsidRDefault="00AC71AC" w:rsidP="00AC71AC">
      <w:pPr>
        <w:ind w:right="146"/>
        <w:jc w:val="center"/>
        <w:rPr>
          <w:i/>
          <w:sz w:val="22"/>
          <w:szCs w:val="22"/>
          <w:lang w:val="sk-SK"/>
        </w:rPr>
      </w:pPr>
      <w:r w:rsidRPr="00213CC2">
        <w:rPr>
          <w:i/>
          <w:sz w:val="22"/>
          <w:szCs w:val="22"/>
          <w:lang w:val="sk-SK"/>
        </w:rPr>
        <w:t>uzavretá podľa  zákona č. 40/1964 Zb. (ďalej len Občiansky zákonník), v znení neskorších právnych predpisov</w:t>
      </w:r>
    </w:p>
    <w:p w:rsidR="00AC71AC" w:rsidRPr="00213CC2" w:rsidRDefault="00AC71AC" w:rsidP="00AC71AC">
      <w:pPr>
        <w:ind w:right="146"/>
        <w:jc w:val="center"/>
        <w:rPr>
          <w:i/>
          <w:sz w:val="22"/>
          <w:szCs w:val="22"/>
          <w:lang w:val="sk-SK"/>
        </w:rPr>
      </w:pPr>
      <w:r w:rsidRPr="00213CC2">
        <w:rPr>
          <w:i/>
          <w:sz w:val="22"/>
          <w:szCs w:val="22"/>
          <w:lang w:val="sk-SK"/>
        </w:rPr>
        <w:t>(ďalej len „zmluva“)</w:t>
      </w:r>
    </w:p>
    <w:p w:rsidR="00AC71AC" w:rsidRPr="00213CC2" w:rsidRDefault="00AC71AC" w:rsidP="00AC71AC">
      <w:pPr>
        <w:ind w:right="146"/>
        <w:rPr>
          <w:i/>
          <w:sz w:val="22"/>
          <w:szCs w:val="22"/>
          <w:lang w:val="sk-SK"/>
        </w:rPr>
      </w:pPr>
    </w:p>
    <w:p w:rsidR="00AC71AC" w:rsidRPr="00213CC2" w:rsidRDefault="00AC71AC" w:rsidP="00AC71AC">
      <w:pPr>
        <w:ind w:right="146"/>
        <w:rPr>
          <w:i/>
          <w:sz w:val="22"/>
          <w:szCs w:val="22"/>
          <w:lang w:val="sk-SK"/>
        </w:rPr>
      </w:pPr>
      <w:r w:rsidRPr="00213CC2">
        <w:rPr>
          <w:i/>
          <w:sz w:val="22"/>
          <w:szCs w:val="22"/>
          <w:lang w:val="sk-SK"/>
        </w:rPr>
        <w:t>medzi zmluvnými stranami:</w:t>
      </w:r>
    </w:p>
    <w:p w:rsidR="00AC71AC" w:rsidRPr="00213CC2" w:rsidRDefault="00AC71AC" w:rsidP="00AC71AC">
      <w:pPr>
        <w:ind w:right="146"/>
        <w:jc w:val="both"/>
        <w:rPr>
          <w:i/>
          <w:sz w:val="22"/>
          <w:szCs w:val="22"/>
          <w:lang w:val="sk-SK"/>
        </w:rPr>
      </w:pPr>
    </w:p>
    <w:p w:rsidR="00AC71AC" w:rsidRPr="00213CC2" w:rsidRDefault="00AC71AC" w:rsidP="00AC71AC">
      <w:pPr>
        <w:tabs>
          <w:tab w:val="left" w:pos="3261"/>
        </w:tabs>
        <w:ind w:left="709"/>
        <w:rPr>
          <w:b/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 xml:space="preserve">meno a priezvisko:  </w:t>
      </w:r>
      <w:r w:rsidRPr="00213CC2">
        <w:rPr>
          <w:i/>
          <w:iCs/>
          <w:sz w:val="22"/>
          <w:szCs w:val="22"/>
          <w:lang w:val="sk-SK"/>
        </w:rPr>
        <w:tab/>
      </w:r>
      <w:r w:rsidR="009C3FB2">
        <w:rPr>
          <w:rStyle w:val="ra"/>
          <w:b/>
          <w:i/>
          <w:sz w:val="22"/>
          <w:szCs w:val="22"/>
          <w:lang w:val="sk-SK"/>
        </w:rPr>
        <w:t>Attila Németh</w:t>
      </w:r>
    </w:p>
    <w:p w:rsidR="00AC71AC" w:rsidRPr="00213CC2" w:rsidRDefault="00AC71AC" w:rsidP="00AC71AC">
      <w:pPr>
        <w:tabs>
          <w:tab w:val="left" w:pos="3261"/>
        </w:tabs>
        <w:ind w:left="709"/>
        <w:rPr>
          <w:rStyle w:val="ra"/>
          <w:i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 xml:space="preserve">rodený: </w:t>
      </w:r>
      <w:r w:rsidRPr="00213CC2">
        <w:rPr>
          <w:i/>
          <w:iCs/>
          <w:sz w:val="22"/>
          <w:szCs w:val="22"/>
          <w:lang w:val="sk-SK"/>
        </w:rPr>
        <w:tab/>
      </w:r>
      <w:r w:rsidR="009C3FB2">
        <w:rPr>
          <w:rStyle w:val="ra"/>
          <w:i/>
          <w:sz w:val="22"/>
          <w:szCs w:val="22"/>
          <w:lang w:val="sk-SK"/>
        </w:rPr>
        <w:t>Németh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 xml:space="preserve">trvalý pobyt: </w:t>
      </w:r>
      <w:r w:rsidRPr="00213CC2">
        <w:rPr>
          <w:i/>
          <w:iCs/>
          <w:sz w:val="22"/>
          <w:szCs w:val="22"/>
          <w:lang w:val="sk-SK"/>
        </w:rPr>
        <w:tab/>
      </w:r>
      <w:r w:rsidR="006C60A9">
        <w:rPr>
          <w:i/>
          <w:iCs/>
          <w:sz w:val="22"/>
          <w:szCs w:val="22"/>
          <w:lang w:val="sk-SK"/>
        </w:rPr>
        <w:t xml:space="preserve">Pod záhradami 316/8, Nekyje na Ostrove, 930 25 Vrakúň  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dátum narodenia:</w:t>
      </w:r>
      <w:r w:rsidRPr="00213CC2">
        <w:rPr>
          <w:i/>
          <w:iCs/>
          <w:sz w:val="22"/>
          <w:szCs w:val="22"/>
          <w:lang w:val="sk-SK"/>
        </w:rPr>
        <w:tab/>
      </w:r>
      <w:r w:rsidR="00F04237">
        <w:rPr>
          <w:i/>
          <w:iCs/>
          <w:sz w:val="22"/>
          <w:szCs w:val="22"/>
          <w:lang w:val="sk-SK"/>
        </w:rPr>
        <w:t>26.01.1970</w:t>
      </w:r>
    </w:p>
    <w:p w:rsidR="00AC71AC" w:rsidRPr="00213CC2" w:rsidRDefault="00F04237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rodné číslo:</w:t>
      </w:r>
      <w:r>
        <w:rPr>
          <w:i/>
          <w:iCs/>
          <w:sz w:val="22"/>
          <w:szCs w:val="22"/>
          <w:lang w:val="sk-SK"/>
        </w:rPr>
        <w:tab/>
        <w:t>700126/</w:t>
      </w:r>
      <w:r w:rsidR="006C60A9">
        <w:rPr>
          <w:i/>
          <w:iCs/>
          <w:sz w:val="22"/>
          <w:szCs w:val="22"/>
          <w:lang w:val="sk-SK"/>
        </w:rPr>
        <w:t>6448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štátna príslušnosť:</w:t>
      </w:r>
      <w:r w:rsidRPr="00213CC2">
        <w:rPr>
          <w:i/>
          <w:iCs/>
          <w:sz w:val="22"/>
          <w:szCs w:val="22"/>
          <w:lang w:val="sk-SK"/>
        </w:rPr>
        <w:tab/>
        <w:t>občan Slovenskej republiky</w:t>
      </w:r>
    </w:p>
    <w:p w:rsidR="009C3FB2" w:rsidRDefault="009C3FB2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a manžellka</w:t>
      </w:r>
    </w:p>
    <w:p w:rsidR="00AC71AC" w:rsidRPr="00213CC2" w:rsidRDefault="00AC71AC" w:rsidP="00AC71AC">
      <w:pPr>
        <w:tabs>
          <w:tab w:val="left" w:pos="3261"/>
        </w:tabs>
        <w:ind w:left="709"/>
        <w:rPr>
          <w:bCs/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ab/>
      </w:r>
    </w:p>
    <w:p w:rsidR="00AC71AC" w:rsidRPr="00213CC2" w:rsidRDefault="00AC71AC" w:rsidP="00AC71AC">
      <w:pPr>
        <w:tabs>
          <w:tab w:val="left" w:pos="3261"/>
        </w:tabs>
        <w:ind w:left="709"/>
        <w:rPr>
          <w:b/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 xml:space="preserve">meno a priezvisko:  </w:t>
      </w:r>
      <w:r w:rsidRPr="00213CC2">
        <w:rPr>
          <w:i/>
          <w:iCs/>
          <w:sz w:val="22"/>
          <w:szCs w:val="22"/>
          <w:lang w:val="sk-SK"/>
        </w:rPr>
        <w:tab/>
      </w:r>
      <w:r w:rsidRPr="00213CC2">
        <w:rPr>
          <w:rStyle w:val="ra"/>
          <w:b/>
          <w:i/>
          <w:sz w:val="22"/>
          <w:szCs w:val="22"/>
          <w:lang w:val="sk-SK"/>
        </w:rPr>
        <w:t>A</w:t>
      </w:r>
      <w:r w:rsidR="009C3FB2">
        <w:rPr>
          <w:rStyle w:val="ra"/>
          <w:b/>
          <w:i/>
          <w:sz w:val="22"/>
          <w:szCs w:val="22"/>
          <w:lang w:val="sk-SK"/>
        </w:rPr>
        <w:t>nikó Németh</w:t>
      </w:r>
      <w:r w:rsidR="00412DC7">
        <w:rPr>
          <w:rStyle w:val="ra"/>
          <w:b/>
          <w:i/>
          <w:sz w:val="22"/>
          <w:szCs w:val="22"/>
          <w:lang w:val="sk-SK"/>
        </w:rPr>
        <w:t>ová</w:t>
      </w:r>
    </w:p>
    <w:p w:rsidR="00AC71AC" w:rsidRPr="00213CC2" w:rsidRDefault="00AC71AC" w:rsidP="00AC71AC">
      <w:pPr>
        <w:tabs>
          <w:tab w:val="left" w:pos="3261"/>
        </w:tabs>
        <w:ind w:left="709"/>
        <w:rPr>
          <w:rStyle w:val="ra"/>
          <w:i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 xml:space="preserve">rodená: </w:t>
      </w:r>
      <w:r w:rsidRPr="00213CC2">
        <w:rPr>
          <w:i/>
          <w:iCs/>
          <w:sz w:val="22"/>
          <w:szCs w:val="22"/>
          <w:lang w:val="sk-SK"/>
        </w:rPr>
        <w:tab/>
      </w:r>
      <w:r w:rsidR="006C60A9">
        <w:rPr>
          <w:i/>
          <w:iCs/>
          <w:sz w:val="22"/>
          <w:szCs w:val="22"/>
          <w:lang w:val="sk-SK"/>
        </w:rPr>
        <w:t>Sárkányová</w:t>
      </w:r>
    </w:p>
    <w:p w:rsidR="00AC71AC" w:rsidRPr="00213CC2" w:rsidRDefault="00AC71AC" w:rsidP="006C60A9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 xml:space="preserve">trvalý pobyt: </w:t>
      </w:r>
      <w:r w:rsidRPr="00213CC2">
        <w:rPr>
          <w:i/>
          <w:iCs/>
          <w:sz w:val="22"/>
          <w:szCs w:val="22"/>
          <w:lang w:val="sk-SK"/>
        </w:rPr>
        <w:tab/>
      </w:r>
      <w:r w:rsidR="006C60A9">
        <w:rPr>
          <w:i/>
          <w:iCs/>
          <w:sz w:val="22"/>
          <w:szCs w:val="22"/>
          <w:lang w:val="sk-SK"/>
        </w:rPr>
        <w:t xml:space="preserve">Pod záhradami 316/8, Nekyje na Ostrove, 930 25 Vrakúň  </w:t>
      </w:r>
      <w:r w:rsidRPr="00213CC2">
        <w:rPr>
          <w:i/>
          <w:iCs/>
          <w:sz w:val="22"/>
          <w:szCs w:val="22"/>
          <w:lang w:val="sk-SK"/>
        </w:rPr>
        <w:tab/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dátum narodenia:</w:t>
      </w:r>
      <w:r w:rsidRPr="00213CC2">
        <w:rPr>
          <w:i/>
          <w:iCs/>
          <w:sz w:val="22"/>
          <w:szCs w:val="22"/>
          <w:lang w:val="sk-SK"/>
        </w:rPr>
        <w:tab/>
      </w:r>
      <w:r w:rsidR="002B6982">
        <w:rPr>
          <w:i/>
          <w:iCs/>
          <w:sz w:val="22"/>
          <w:szCs w:val="22"/>
          <w:lang w:val="sk-SK"/>
        </w:rPr>
        <w:t>10.01.1977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rodné číslo:</w:t>
      </w:r>
      <w:r w:rsidRPr="00213CC2">
        <w:rPr>
          <w:i/>
          <w:iCs/>
          <w:sz w:val="22"/>
          <w:szCs w:val="22"/>
          <w:lang w:val="sk-SK"/>
        </w:rPr>
        <w:tab/>
      </w:r>
      <w:r w:rsidR="002B6982">
        <w:rPr>
          <w:i/>
          <w:iCs/>
          <w:sz w:val="22"/>
          <w:szCs w:val="22"/>
          <w:lang w:val="sk-SK"/>
        </w:rPr>
        <w:t>77</w:t>
      </w:r>
      <w:r w:rsidR="00F04237">
        <w:rPr>
          <w:i/>
          <w:iCs/>
          <w:sz w:val="22"/>
          <w:szCs w:val="22"/>
          <w:lang w:val="sk-SK"/>
        </w:rPr>
        <w:t>5110/</w:t>
      </w:r>
      <w:r w:rsidR="006C60A9">
        <w:rPr>
          <w:i/>
          <w:iCs/>
          <w:sz w:val="22"/>
          <w:szCs w:val="22"/>
          <w:lang w:val="sk-SK"/>
        </w:rPr>
        <w:t>6473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štátna príslušnosť:</w:t>
      </w:r>
      <w:r w:rsidRPr="00213CC2">
        <w:rPr>
          <w:i/>
          <w:iCs/>
          <w:sz w:val="22"/>
          <w:szCs w:val="22"/>
          <w:lang w:val="sk-SK"/>
        </w:rPr>
        <w:tab/>
        <w:t>občianka Slovenskej republiky</w:t>
      </w:r>
    </w:p>
    <w:p w:rsidR="00AC71AC" w:rsidRPr="00213CC2" w:rsidRDefault="00AC71AC" w:rsidP="00AC71AC">
      <w:pPr>
        <w:autoSpaceDE w:val="0"/>
        <w:ind w:right="146" w:firstLine="708"/>
        <w:rPr>
          <w:i/>
          <w:sz w:val="22"/>
          <w:szCs w:val="22"/>
          <w:lang w:val="sk-SK"/>
        </w:rPr>
      </w:pPr>
      <w:r w:rsidRPr="00213CC2">
        <w:rPr>
          <w:i/>
          <w:sz w:val="22"/>
          <w:szCs w:val="22"/>
          <w:lang w:val="sk-SK"/>
        </w:rPr>
        <w:t xml:space="preserve">(ďalej len </w:t>
      </w:r>
      <w:r w:rsidR="00F04237">
        <w:rPr>
          <w:b/>
          <w:i/>
          <w:sz w:val="22"/>
          <w:szCs w:val="22"/>
          <w:lang w:val="sk-SK"/>
        </w:rPr>
        <w:t>„predávajúci</w:t>
      </w:r>
      <w:r w:rsidRPr="00213CC2">
        <w:rPr>
          <w:b/>
          <w:i/>
          <w:sz w:val="22"/>
          <w:szCs w:val="22"/>
          <w:lang w:val="sk-SK"/>
        </w:rPr>
        <w:t>“</w:t>
      </w:r>
      <w:r w:rsidRPr="00213CC2">
        <w:rPr>
          <w:i/>
          <w:sz w:val="22"/>
          <w:szCs w:val="22"/>
          <w:lang w:val="sk-SK"/>
        </w:rPr>
        <w:t>)</w:t>
      </w:r>
    </w:p>
    <w:p w:rsidR="00AC71AC" w:rsidRPr="00213CC2" w:rsidRDefault="00AC71AC" w:rsidP="00EF6E45">
      <w:pPr>
        <w:tabs>
          <w:tab w:val="left" w:pos="3261"/>
        </w:tabs>
        <w:rPr>
          <w:i/>
          <w:iCs/>
          <w:sz w:val="22"/>
          <w:szCs w:val="22"/>
          <w:lang w:val="sk-SK"/>
        </w:rPr>
      </w:pPr>
    </w:p>
    <w:p w:rsidR="00AC71AC" w:rsidRPr="00213CC2" w:rsidRDefault="00AC71AC" w:rsidP="00AC71AC">
      <w:pPr>
        <w:autoSpaceDE w:val="0"/>
        <w:ind w:right="146"/>
        <w:rPr>
          <w:i/>
          <w:sz w:val="22"/>
          <w:szCs w:val="22"/>
          <w:lang w:val="sk-SK"/>
        </w:rPr>
      </w:pPr>
      <w:r w:rsidRPr="00213CC2">
        <w:rPr>
          <w:i/>
          <w:sz w:val="22"/>
          <w:szCs w:val="22"/>
          <w:lang w:val="sk-SK"/>
        </w:rPr>
        <w:t xml:space="preserve">a 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</w:p>
    <w:p w:rsidR="00AC71AC" w:rsidRPr="00213CC2" w:rsidRDefault="00AC71AC" w:rsidP="00AC71AC">
      <w:pPr>
        <w:tabs>
          <w:tab w:val="left" w:pos="3261"/>
        </w:tabs>
        <w:ind w:left="709"/>
        <w:rPr>
          <w:b/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 xml:space="preserve">obchodné meno:  </w:t>
      </w:r>
      <w:r w:rsidRPr="00213CC2">
        <w:rPr>
          <w:i/>
          <w:iCs/>
          <w:sz w:val="22"/>
          <w:szCs w:val="22"/>
          <w:lang w:val="sk-SK"/>
        </w:rPr>
        <w:tab/>
      </w:r>
      <w:r w:rsidRPr="00213CC2">
        <w:rPr>
          <w:rStyle w:val="ra"/>
          <w:b/>
          <w:i/>
          <w:sz w:val="22"/>
          <w:szCs w:val="22"/>
          <w:lang w:val="sk-SK"/>
        </w:rPr>
        <w:t>Obec Vrakúň</w:t>
      </w:r>
    </w:p>
    <w:p w:rsidR="00AC71AC" w:rsidRPr="00213CC2" w:rsidRDefault="008D6FF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sídlo: </w:t>
      </w:r>
      <w:r>
        <w:rPr>
          <w:i/>
          <w:iCs/>
          <w:sz w:val="22"/>
          <w:szCs w:val="22"/>
          <w:lang w:val="sk-SK"/>
        </w:rPr>
        <w:tab/>
        <w:t>Nám. sv. Štefana 474/1</w:t>
      </w:r>
      <w:r w:rsidR="00AC71AC" w:rsidRPr="00213CC2">
        <w:rPr>
          <w:i/>
          <w:iCs/>
          <w:sz w:val="22"/>
          <w:szCs w:val="22"/>
          <w:lang w:val="sk-SK"/>
        </w:rPr>
        <w:t>, 930 25 Vrakúň</w:t>
      </w:r>
      <w:r w:rsidR="00AC71AC" w:rsidRPr="00213CC2">
        <w:rPr>
          <w:i/>
          <w:iCs/>
          <w:sz w:val="22"/>
          <w:szCs w:val="22"/>
          <w:lang w:val="sk-SK"/>
        </w:rPr>
        <w:tab/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 xml:space="preserve">IČO: </w:t>
      </w:r>
      <w:r w:rsidRPr="00213CC2">
        <w:rPr>
          <w:i/>
          <w:iCs/>
          <w:sz w:val="22"/>
          <w:szCs w:val="22"/>
          <w:lang w:val="sk-SK"/>
        </w:rPr>
        <w:tab/>
        <w:t>00305821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DIČ:</w:t>
      </w:r>
      <w:r w:rsidRPr="00213CC2">
        <w:rPr>
          <w:i/>
          <w:iCs/>
          <w:sz w:val="22"/>
          <w:szCs w:val="22"/>
          <w:lang w:val="sk-SK"/>
        </w:rPr>
        <w:tab/>
        <w:t>2021139835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Bankové spojenie:</w:t>
      </w:r>
      <w:r w:rsidRPr="00213CC2">
        <w:rPr>
          <w:i/>
          <w:iCs/>
          <w:sz w:val="22"/>
          <w:szCs w:val="22"/>
          <w:lang w:val="sk-SK"/>
        </w:rPr>
        <w:tab/>
        <w:t>VÚB, a.s., pobočka Dunajská Streda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Číslo účtu:</w:t>
      </w:r>
      <w:r w:rsidRPr="00213CC2">
        <w:rPr>
          <w:i/>
          <w:iCs/>
          <w:sz w:val="22"/>
          <w:szCs w:val="22"/>
          <w:lang w:val="sk-SK"/>
        </w:rPr>
        <w:tab/>
        <w:t>922626122/0200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zastúpené Ing. Ákos Horváth, starostom Obce Vrakúň</w:t>
      </w:r>
    </w:p>
    <w:p w:rsidR="00AC71AC" w:rsidRPr="00213CC2" w:rsidRDefault="00AC71AC" w:rsidP="00AC71AC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 w:rsidRPr="00213CC2">
        <w:rPr>
          <w:i/>
          <w:iCs/>
          <w:sz w:val="22"/>
          <w:szCs w:val="22"/>
          <w:lang w:val="sk-SK"/>
        </w:rPr>
        <w:t>(ďalej len „</w:t>
      </w:r>
      <w:r w:rsidRPr="00213CC2">
        <w:rPr>
          <w:b/>
          <w:i/>
          <w:iCs/>
          <w:sz w:val="22"/>
          <w:szCs w:val="22"/>
          <w:lang w:val="sk-SK"/>
        </w:rPr>
        <w:t>kupujúci</w:t>
      </w:r>
      <w:r w:rsidRPr="00213CC2">
        <w:rPr>
          <w:i/>
          <w:iCs/>
          <w:sz w:val="22"/>
          <w:szCs w:val="22"/>
          <w:lang w:val="sk-SK"/>
        </w:rPr>
        <w:t>“)</w:t>
      </w:r>
    </w:p>
    <w:p w:rsidR="00AC71AC" w:rsidRPr="00213CC2" w:rsidRDefault="00AC71AC" w:rsidP="00AC71AC">
      <w:pPr>
        <w:ind w:right="146"/>
        <w:rPr>
          <w:i/>
          <w:sz w:val="22"/>
          <w:szCs w:val="22"/>
          <w:lang w:val="sk-SK"/>
        </w:rPr>
      </w:pPr>
      <w:r w:rsidRPr="00213CC2">
        <w:rPr>
          <w:i/>
          <w:sz w:val="22"/>
          <w:szCs w:val="22"/>
          <w:lang w:val="sk-SK"/>
        </w:rPr>
        <w:t>(</w:t>
      </w:r>
      <w:r w:rsidR="00F04237">
        <w:rPr>
          <w:i/>
          <w:sz w:val="22"/>
          <w:szCs w:val="22"/>
          <w:lang w:val="sk-SK"/>
        </w:rPr>
        <w:t> predávajúci</w:t>
      </w:r>
      <w:r w:rsidRPr="00213CC2">
        <w:rPr>
          <w:i/>
          <w:sz w:val="22"/>
          <w:szCs w:val="22"/>
          <w:lang w:val="sk-SK"/>
        </w:rPr>
        <w:t xml:space="preserve"> a kupujúci spoločne, ďalej tiež ako „</w:t>
      </w:r>
      <w:r w:rsidRPr="00213CC2">
        <w:rPr>
          <w:b/>
          <w:i/>
          <w:sz w:val="22"/>
          <w:szCs w:val="22"/>
          <w:lang w:val="sk-SK"/>
        </w:rPr>
        <w:t>zmluvné strany</w:t>
      </w:r>
      <w:r w:rsidRPr="00213CC2">
        <w:rPr>
          <w:i/>
          <w:sz w:val="22"/>
          <w:szCs w:val="22"/>
          <w:lang w:val="sk-SK"/>
        </w:rPr>
        <w:t xml:space="preserve">“) </w:t>
      </w:r>
    </w:p>
    <w:p w:rsidR="00AC71AC" w:rsidRPr="00213CC2" w:rsidRDefault="00AC71AC" w:rsidP="00AC71AC">
      <w:pPr>
        <w:ind w:right="146"/>
        <w:rPr>
          <w:i/>
          <w:sz w:val="22"/>
          <w:szCs w:val="22"/>
          <w:lang w:val="sk-SK"/>
        </w:rPr>
      </w:pPr>
    </w:p>
    <w:p w:rsidR="00AC71AC" w:rsidRPr="00213CC2" w:rsidRDefault="00AC71AC" w:rsidP="00AC71AC">
      <w:pPr>
        <w:pStyle w:val="Zkladntext"/>
        <w:ind w:right="146"/>
        <w:rPr>
          <w:i/>
          <w:szCs w:val="22"/>
          <w:lang w:val="sk-SK"/>
        </w:rPr>
      </w:pPr>
      <w:r w:rsidRPr="00213CC2">
        <w:rPr>
          <w:i/>
          <w:szCs w:val="22"/>
          <w:lang w:val="sk-SK"/>
        </w:rPr>
        <w:t>Zmluvné strany sa slobodne a vážne dohodli v zmysle ustanovení § 588 a nasl. Občianskeho zákonníka v znení neskorších právnych predpisov na uzavretí tejto kúpnej  zmluvy:</w:t>
      </w:r>
    </w:p>
    <w:p w:rsidR="00AC71AC" w:rsidRPr="00213CC2" w:rsidRDefault="00AC71AC" w:rsidP="00AC71AC">
      <w:pPr>
        <w:ind w:right="146"/>
        <w:rPr>
          <w:b/>
          <w:i/>
          <w:sz w:val="22"/>
          <w:szCs w:val="22"/>
          <w:lang w:val="sk-SK"/>
        </w:rPr>
      </w:pPr>
    </w:p>
    <w:p w:rsidR="00AC71AC" w:rsidRPr="00213CC2" w:rsidRDefault="00AC71AC" w:rsidP="00AC71AC">
      <w:pPr>
        <w:ind w:right="146"/>
        <w:jc w:val="center"/>
        <w:rPr>
          <w:b/>
          <w:i/>
          <w:sz w:val="22"/>
          <w:szCs w:val="22"/>
          <w:lang w:val="sk-SK"/>
        </w:rPr>
      </w:pPr>
      <w:r w:rsidRPr="00213CC2">
        <w:rPr>
          <w:b/>
          <w:i/>
          <w:sz w:val="22"/>
          <w:szCs w:val="22"/>
          <w:lang w:val="sk-SK"/>
        </w:rPr>
        <w:t>Preambula</w:t>
      </w:r>
    </w:p>
    <w:p w:rsidR="00AC71AC" w:rsidRPr="00213CC2" w:rsidRDefault="00AC71AC" w:rsidP="00AC71AC">
      <w:pPr>
        <w:ind w:right="146"/>
        <w:jc w:val="center"/>
        <w:rPr>
          <w:b/>
          <w:i/>
          <w:sz w:val="22"/>
          <w:szCs w:val="22"/>
          <w:lang w:val="sk-SK"/>
        </w:rPr>
      </w:pPr>
    </w:p>
    <w:p w:rsidR="007767D1" w:rsidRDefault="00F04237" w:rsidP="00E9133B">
      <w:pPr>
        <w:tabs>
          <w:tab w:val="left" w:pos="3261"/>
        </w:tabs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Predávajúci</w:t>
      </w:r>
      <w:r w:rsidR="00AC71AC">
        <w:rPr>
          <w:i/>
          <w:sz w:val="22"/>
          <w:szCs w:val="22"/>
          <w:lang w:val="sk-SK"/>
        </w:rPr>
        <w:t xml:space="preserve"> </w:t>
      </w:r>
      <w:r w:rsidR="00AC71AC" w:rsidRPr="00213CC2">
        <w:rPr>
          <w:i/>
          <w:sz w:val="22"/>
          <w:szCs w:val="22"/>
          <w:lang w:val="sk-SK"/>
        </w:rPr>
        <w:t xml:space="preserve">vyhlasujú, že sú </w:t>
      </w:r>
      <w:r w:rsidR="007767D1">
        <w:rPr>
          <w:i/>
          <w:sz w:val="22"/>
          <w:szCs w:val="22"/>
          <w:lang w:val="sk-SK"/>
        </w:rPr>
        <w:t>bez</w:t>
      </w:r>
      <w:r w:rsidR="00AC71AC" w:rsidRPr="00213CC2">
        <w:rPr>
          <w:i/>
          <w:sz w:val="22"/>
          <w:szCs w:val="22"/>
          <w:lang w:val="sk-SK"/>
        </w:rPr>
        <w:t>podielovými spoluvlastníkmi nehnuteľnosti, nachádzajúcej sa v kat. území Nekyje na Ostrove, v o</w:t>
      </w:r>
      <w:r w:rsidR="00AC71AC">
        <w:rPr>
          <w:i/>
          <w:sz w:val="22"/>
          <w:szCs w:val="22"/>
          <w:lang w:val="sk-SK"/>
        </w:rPr>
        <w:t>bci Vrakúň,</w:t>
      </w:r>
      <w:r w:rsidR="007767D1">
        <w:rPr>
          <w:i/>
          <w:sz w:val="22"/>
          <w:szCs w:val="22"/>
          <w:lang w:val="sk-SK"/>
        </w:rPr>
        <w:t xml:space="preserve"> vedenej na LV č. 52</w:t>
      </w:r>
      <w:r w:rsidR="00AC71AC" w:rsidRPr="00213CC2">
        <w:rPr>
          <w:i/>
          <w:sz w:val="22"/>
          <w:szCs w:val="22"/>
          <w:lang w:val="sk-SK"/>
        </w:rPr>
        <w:t>2 Katastrálnym úradom v Trnave Správou katast</w:t>
      </w:r>
      <w:r w:rsidR="007767D1">
        <w:rPr>
          <w:i/>
          <w:sz w:val="22"/>
          <w:szCs w:val="22"/>
          <w:lang w:val="sk-SK"/>
        </w:rPr>
        <w:t>ra Dunajská Streda v registri „C</w:t>
      </w:r>
      <w:r w:rsidR="00AC71AC" w:rsidRPr="00213CC2">
        <w:rPr>
          <w:i/>
          <w:sz w:val="22"/>
          <w:szCs w:val="22"/>
          <w:lang w:val="sk-SK"/>
        </w:rPr>
        <w:t>“ na katastr</w:t>
      </w:r>
      <w:r w:rsidR="007767D1">
        <w:rPr>
          <w:i/>
          <w:sz w:val="22"/>
          <w:szCs w:val="22"/>
          <w:lang w:val="sk-SK"/>
        </w:rPr>
        <w:t>álnej mape, a to parc. č. 237/1 vo výmere 6</w:t>
      </w:r>
      <w:r w:rsidR="00AC71AC" w:rsidRPr="00213CC2">
        <w:rPr>
          <w:i/>
          <w:sz w:val="22"/>
          <w:szCs w:val="22"/>
          <w:lang w:val="sk-SK"/>
        </w:rPr>
        <w:t>9</w:t>
      </w:r>
      <w:r w:rsidR="007767D1">
        <w:rPr>
          <w:i/>
          <w:sz w:val="22"/>
          <w:szCs w:val="22"/>
          <w:lang w:val="sk-SK"/>
        </w:rPr>
        <w:t>3</w:t>
      </w:r>
      <w:r w:rsidR="00AC71AC" w:rsidRPr="00213CC2">
        <w:rPr>
          <w:i/>
          <w:sz w:val="22"/>
          <w:szCs w:val="22"/>
          <w:lang w:val="sk-SK"/>
        </w:rPr>
        <w:t xml:space="preserve"> m</w:t>
      </w:r>
      <w:r w:rsidR="00AC71AC" w:rsidRPr="00213CC2">
        <w:rPr>
          <w:i/>
          <w:sz w:val="22"/>
          <w:szCs w:val="22"/>
          <w:vertAlign w:val="superscript"/>
          <w:lang w:val="sk-SK"/>
        </w:rPr>
        <w:t>2</w:t>
      </w:r>
      <w:r w:rsidR="00AC71AC" w:rsidRPr="00213CC2">
        <w:rPr>
          <w:i/>
          <w:sz w:val="22"/>
          <w:szCs w:val="22"/>
          <w:lang w:val="sk-SK"/>
        </w:rPr>
        <w:t xml:space="preserve"> – </w:t>
      </w:r>
      <w:r w:rsidR="007767D1">
        <w:rPr>
          <w:i/>
          <w:sz w:val="22"/>
          <w:szCs w:val="22"/>
          <w:lang w:val="sk-SK"/>
        </w:rPr>
        <w:t>zast. plochy a nádvoria</w:t>
      </w:r>
    </w:p>
    <w:p w:rsidR="00AC71AC" w:rsidRDefault="007767D1" w:rsidP="00E9133B">
      <w:pPr>
        <w:tabs>
          <w:tab w:val="left" w:pos="720"/>
        </w:tabs>
        <w:jc w:val="both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Predávajúci ďalej vyhlasujú, že na základe geometrického plánu č. 35021934-172/2012 zo dňa 04.10.2012 vypracovaného Ing. Ľubomírom Ráczom boli z pôvodnej parcely registra „C“ č. parc. 237/1 vo výmere 693 m</w:t>
      </w:r>
      <w:r>
        <w:rPr>
          <w:i/>
          <w:iCs/>
          <w:sz w:val="22"/>
          <w:szCs w:val="22"/>
          <w:vertAlign w:val="superscript"/>
          <w:lang w:val="sk-SK"/>
        </w:rPr>
        <w:t>2</w:t>
      </w:r>
      <w:r>
        <w:rPr>
          <w:i/>
          <w:iCs/>
          <w:sz w:val="22"/>
          <w:szCs w:val="22"/>
          <w:lang w:val="sk-SK"/>
        </w:rPr>
        <w:t xml:space="preserve"> – zast. plochy a nádvoria nachádzajúcej sa v katastrálnom území Nekyje na Ostrove, obec Vrakúň vedenej na LV č. 522 Katastrálnym úradom v Trnave Správou katastra Dunajská Streda odčlenené parcely registra „C“ parc.č.</w:t>
      </w:r>
      <w:r w:rsidR="00B71C79">
        <w:rPr>
          <w:i/>
          <w:iCs/>
          <w:sz w:val="22"/>
          <w:szCs w:val="22"/>
          <w:lang w:val="sk-SK"/>
        </w:rPr>
        <w:t xml:space="preserve"> </w:t>
      </w:r>
      <w:r>
        <w:rPr>
          <w:i/>
          <w:iCs/>
          <w:sz w:val="22"/>
          <w:szCs w:val="22"/>
          <w:lang w:val="sk-SK"/>
        </w:rPr>
        <w:t>237/1 vo výmere 668 m</w:t>
      </w:r>
      <w:r>
        <w:rPr>
          <w:i/>
          <w:iCs/>
          <w:sz w:val="22"/>
          <w:szCs w:val="22"/>
          <w:vertAlign w:val="superscript"/>
          <w:lang w:val="sk-SK"/>
        </w:rPr>
        <w:t xml:space="preserve">2 </w:t>
      </w:r>
      <w:r>
        <w:rPr>
          <w:i/>
          <w:iCs/>
          <w:sz w:val="22"/>
          <w:szCs w:val="22"/>
          <w:lang w:val="sk-SK"/>
        </w:rPr>
        <w:t>– zast. plochy a nádvoria a parc.č. 237/67</w:t>
      </w:r>
      <w:r w:rsidR="00AE0575">
        <w:rPr>
          <w:i/>
          <w:iCs/>
          <w:sz w:val="22"/>
          <w:szCs w:val="22"/>
          <w:lang w:val="sk-SK"/>
        </w:rPr>
        <w:t xml:space="preserve"> vo výmere 25 m</w:t>
      </w:r>
      <w:r w:rsidR="00AE0575">
        <w:rPr>
          <w:i/>
          <w:iCs/>
          <w:sz w:val="22"/>
          <w:szCs w:val="22"/>
          <w:vertAlign w:val="superscript"/>
          <w:lang w:val="sk-SK"/>
        </w:rPr>
        <w:t>2</w:t>
      </w:r>
      <w:r w:rsidR="00AE0575">
        <w:rPr>
          <w:i/>
          <w:iCs/>
          <w:sz w:val="22"/>
          <w:szCs w:val="22"/>
          <w:lang w:val="sk-SK"/>
        </w:rPr>
        <w:t xml:space="preserve"> – zast. plochy a nádvoria.</w:t>
      </w:r>
    </w:p>
    <w:p w:rsidR="00AE0575" w:rsidRDefault="00AE0575" w:rsidP="00E9133B">
      <w:pPr>
        <w:tabs>
          <w:tab w:val="left" w:pos="720"/>
        </w:tabs>
        <w:jc w:val="both"/>
        <w:rPr>
          <w:i/>
          <w:iCs/>
          <w:sz w:val="22"/>
          <w:szCs w:val="22"/>
          <w:lang w:val="sk-SK"/>
        </w:rPr>
      </w:pPr>
    </w:p>
    <w:p w:rsidR="00AC71AC" w:rsidRPr="00213CC2" w:rsidRDefault="00AC71AC" w:rsidP="00E9133B">
      <w:pPr>
        <w:tabs>
          <w:tab w:val="left" w:pos="720"/>
        </w:tabs>
        <w:jc w:val="both"/>
        <w:rPr>
          <w:i/>
          <w:sz w:val="22"/>
          <w:szCs w:val="22"/>
          <w:lang w:val="sk-SK"/>
        </w:rPr>
      </w:pPr>
      <w:r w:rsidRPr="00213CC2">
        <w:rPr>
          <w:i/>
          <w:sz w:val="22"/>
          <w:szCs w:val="22"/>
          <w:lang w:val="sk-SK"/>
        </w:rPr>
        <w:t>Cieľom a účelom tejto zmluvy je:</w:t>
      </w:r>
    </w:p>
    <w:p w:rsidR="00AC71AC" w:rsidRPr="00213CC2" w:rsidRDefault="00AC71AC" w:rsidP="00E9133B">
      <w:pPr>
        <w:spacing w:line="228" w:lineRule="auto"/>
        <w:jc w:val="both"/>
        <w:rPr>
          <w:i/>
          <w:iCs/>
          <w:sz w:val="22"/>
          <w:szCs w:val="22"/>
          <w:lang w:val="sk-SK"/>
        </w:rPr>
      </w:pPr>
    </w:p>
    <w:p w:rsidR="00AE0575" w:rsidRDefault="00AE0575" w:rsidP="00E9133B">
      <w:pPr>
        <w:spacing w:line="228" w:lineRule="auto"/>
        <w:jc w:val="both"/>
        <w:rPr>
          <w:i/>
          <w:iCs/>
          <w:sz w:val="22"/>
          <w:szCs w:val="22"/>
          <w:lang w:val="sk-SK"/>
        </w:rPr>
      </w:pPr>
      <w:r w:rsidRPr="00AE0575">
        <w:rPr>
          <w:i/>
          <w:sz w:val="22"/>
          <w:lang w:val="sk-SK"/>
        </w:rPr>
        <w:lastRenderedPageBreak/>
        <w:t>prevod vlastníckeho práva k</w:t>
      </w:r>
      <w:r w:rsidRPr="00AE0575">
        <w:rPr>
          <w:i/>
          <w:iCs/>
          <w:sz w:val="22"/>
          <w:szCs w:val="22"/>
          <w:lang w:val="sk-SK"/>
        </w:rPr>
        <w:t xml:space="preserve"> par</w:t>
      </w:r>
      <w:r>
        <w:rPr>
          <w:i/>
          <w:iCs/>
          <w:sz w:val="22"/>
          <w:szCs w:val="22"/>
          <w:lang w:val="sk-SK"/>
        </w:rPr>
        <w:t>cele registra „C“ parc.č. 237/67 vo výmere 25</w:t>
      </w:r>
      <w:r w:rsidRPr="00AE0575">
        <w:rPr>
          <w:i/>
          <w:iCs/>
          <w:sz w:val="22"/>
          <w:szCs w:val="22"/>
          <w:lang w:val="sk-SK"/>
        </w:rPr>
        <w:t xml:space="preserve"> m</w:t>
      </w:r>
      <w:r w:rsidRPr="00AE0575">
        <w:rPr>
          <w:i/>
          <w:iCs/>
          <w:sz w:val="22"/>
          <w:szCs w:val="22"/>
          <w:vertAlign w:val="superscript"/>
          <w:lang w:val="sk-SK"/>
        </w:rPr>
        <w:t xml:space="preserve">2 </w:t>
      </w:r>
      <w:r>
        <w:rPr>
          <w:i/>
          <w:iCs/>
          <w:sz w:val="22"/>
          <w:szCs w:val="22"/>
          <w:lang w:val="sk-SK"/>
        </w:rPr>
        <w:t>– zast. plochy a nádvoria do výlučného vlastníctva kupujúceho</w:t>
      </w:r>
      <w:r>
        <w:rPr>
          <w:i/>
          <w:iCs/>
          <w:sz w:val="22"/>
          <w:szCs w:val="22"/>
          <w:highlight w:val="yellow"/>
          <w:lang w:val="sk-SK"/>
        </w:rPr>
        <w:t xml:space="preserve"> </w:t>
      </w:r>
    </w:p>
    <w:p w:rsidR="00AE0575" w:rsidRDefault="00AE0575" w:rsidP="00E9133B">
      <w:pPr>
        <w:spacing w:line="228" w:lineRule="auto"/>
        <w:jc w:val="both"/>
        <w:rPr>
          <w:i/>
          <w:iCs/>
          <w:sz w:val="22"/>
          <w:szCs w:val="22"/>
          <w:lang w:val="sk-SK"/>
        </w:rPr>
      </w:pPr>
    </w:p>
    <w:p w:rsidR="00AE0575" w:rsidRDefault="00AE0575" w:rsidP="00E9133B">
      <w:pPr>
        <w:spacing w:line="228" w:lineRule="auto"/>
        <w:jc w:val="both"/>
        <w:rPr>
          <w:i/>
          <w:sz w:val="22"/>
          <w:lang w:val="sk-SK"/>
        </w:rPr>
      </w:pPr>
      <w:r>
        <w:rPr>
          <w:i/>
          <w:iCs/>
          <w:sz w:val="22"/>
          <w:szCs w:val="22"/>
          <w:lang w:val="sk-SK"/>
        </w:rPr>
        <w:t>Parcely registra „C“ parc.č.</w:t>
      </w:r>
      <w:r w:rsidR="00B71C79">
        <w:rPr>
          <w:i/>
          <w:iCs/>
          <w:sz w:val="22"/>
          <w:szCs w:val="22"/>
          <w:lang w:val="sk-SK"/>
        </w:rPr>
        <w:t xml:space="preserve"> </w:t>
      </w:r>
      <w:r>
        <w:rPr>
          <w:i/>
          <w:iCs/>
          <w:sz w:val="22"/>
          <w:szCs w:val="22"/>
          <w:lang w:val="sk-SK"/>
        </w:rPr>
        <w:t>237/1 vo výmere 668 m</w:t>
      </w:r>
      <w:r>
        <w:rPr>
          <w:i/>
          <w:iCs/>
          <w:sz w:val="22"/>
          <w:szCs w:val="22"/>
          <w:vertAlign w:val="superscript"/>
          <w:lang w:val="sk-SK"/>
        </w:rPr>
        <w:t xml:space="preserve">2 </w:t>
      </w:r>
      <w:r>
        <w:rPr>
          <w:i/>
          <w:iCs/>
          <w:sz w:val="22"/>
          <w:szCs w:val="22"/>
          <w:lang w:val="sk-SK"/>
        </w:rPr>
        <w:t>– zast. plochy a nádvoria a parc.č. 237/67 vo výmere 25 m</w:t>
      </w:r>
      <w:r>
        <w:rPr>
          <w:i/>
          <w:iCs/>
          <w:sz w:val="22"/>
          <w:szCs w:val="22"/>
          <w:vertAlign w:val="superscript"/>
          <w:lang w:val="sk-SK"/>
        </w:rPr>
        <w:t>2</w:t>
      </w:r>
      <w:r>
        <w:rPr>
          <w:i/>
          <w:iCs/>
          <w:sz w:val="22"/>
          <w:szCs w:val="22"/>
          <w:lang w:val="sk-SK"/>
        </w:rPr>
        <w:t xml:space="preserve"> – zast. plochy a nádvoria</w:t>
      </w:r>
      <w:r>
        <w:rPr>
          <w:i/>
          <w:sz w:val="22"/>
          <w:szCs w:val="22"/>
          <w:lang w:val="sk-SK"/>
        </w:rPr>
        <w:t xml:space="preserve"> boli odčlenené z pôvodnej parcely registra „C“ parc.č. 237/1 vo výmere 693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– zast. plochy a nádvoria vedenej na LV č. 522, v obci Vrakúň, v kat. území Nekyje na Ostrove na základe geometrického plánu </w:t>
      </w:r>
      <w:r>
        <w:rPr>
          <w:i/>
          <w:iCs/>
          <w:sz w:val="22"/>
          <w:szCs w:val="22"/>
          <w:lang w:val="sk-SK"/>
        </w:rPr>
        <w:t>č. 35</w:t>
      </w:r>
      <w:r w:rsidR="00B71C79">
        <w:rPr>
          <w:i/>
          <w:iCs/>
          <w:sz w:val="22"/>
          <w:szCs w:val="22"/>
          <w:lang w:val="sk-SK"/>
        </w:rPr>
        <w:t>0</w:t>
      </w:r>
      <w:r>
        <w:rPr>
          <w:i/>
          <w:iCs/>
          <w:sz w:val="22"/>
          <w:szCs w:val="22"/>
          <w:lang w:val="sk-SK"/>
        </w:rPr>
        <w:t>21934-172/2012 zo dňa 04.10.2012 vypracovaného Ing. Ľubomírom Ráczom.</w:t>
      </w:r>
    </w:p>
    <w:p w:rsidR="00AE0575" w:rsidRDefault="00AE0575" w:rsidP="00E9133B">
      <w:pPr>
        <w:spacing w:line="228" w:lineRule="auto"/>
        <w:jc w:val="both"/>
        <w:rPr>
          <w:i/>
          <w:sz w:val="22"/>
          <w:szCs w:val="22"/>
          <w:lang w:val="sk-SK"/>
        </w:rPr>
      </w:pPr>
    </w:p>
    <w:p w:rsidR="00AE0575" w:rsidRDefault="00AE0575" w:rsidP="00E9133B">
      <w:pPr>
        <w:spacing w:line="228" w:lineRule="auto"/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Parcela registra „C“ parc.č. 237/1 vo výmere 668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– zast. plochy a</w:t>
      </w:r>
      <w:r w:rsidR="003F5965">
        <w:rPr>
          <w:i/>
          <w:sz w:val="22"/>
          <w:szCs w:val="22"/>
          <w:lang w:val="sk-SK"/>
        </w:rPr>
        <w:t> </w:t>
      </w:r>
      <w:r>
        <w:rPr>
          <w:i/>
          <w:sz w:val="22"/>
          <w:szCs w:val="22"/>
          <w:lang w:val="sk-SK"/>
        </w:rPr>
        <w:t>nádvoria</w:t>
      </w:r>
      <w:r w:rsidR="003F5965">
        <w:rPr>
          <w:i/>
          <w:sz w:val="22"/>
          <w:szCs w:val="22"/>
          <w:lang w:val="sk-SK"/>
        </w:rPr>
        <w:t xml:space="preserve"> vytvorenej</w:t>
      </w:r>
      <w:r>
        <w:rPr>
          <w:i/>
          <w:sz w:val="22"/>
          <w:szCs w:val="22"/>
          <w:lang w:val="sk-SK"/>
        </w:rPr>
        <w:t xml:space="preserve"> z pôvodnej pa</w:t>
      </w:r>
      <w:r w:rsidR="003F5965">
        <w:rPr>
          <w:i/>
          <w:sz w:val="22"/>
          <w:szCs w:val="22"/>
          <w:lang w:val="sk-SK"/>
        </w:rPr>
        <w:t>rcely registra „C“ č.parc. 237/1 vo výmere 693</w:t>
      </w:r>
      <w:r>
        <w:rPr>
          <w:i/>
          <w:sz w:val="22"/>
          <w:szCs w:val="22"/>
          <w:lang w:val="sk-SK"/>
        </w:rPr>
        <w:t xml:space="preserve"> m</w:t>
      </w:r>
      <w:r>
        <w:rPr>
          <w:i/>
          <w:sz w:val="22"/>
          <w:szCs w:val="22"/>
          <w:vertAlign w:val="superscript"/>
          <w:lang w:val="sk-SK"/>
        </w:rPr>
        <w:t>2</w:t>
      </w:r>
      <w:r w:rsidR="003F5965">
        <w:rPr>
          <w:i/>
          <w:sz w:val="22"/>
          <w:szCs w:val="22"/>
          <w:lang w:val="sk-SK"/>
        </w:rPr>
        <w:t xml:space="preserve"> – zast. plochy a nádvoria</w:t>
      </w:r>
      <w:r w:rsidR="00B71C79">
        <w:rPr>
          <w:i/>
          <w:sz w:val="22"/>
          <w:szCs w:val="22"/>
          <w:lang w:val="sk-SK"/>
        </w:rPr>
        <w:t xml:space="preserve">  vedenej na LV č. 522</w:t>
      </w:r>
      <w:r>
        <w:rPr>
          <w:i/>
          <w:sz w:val="22"/>
          <w:szCs w:val="22"/>
          <w:lang w:val="sk-SK"/>
        </w:rPr>
        <w:t xml:space="preserve">, v obci Vrakúň, v kat. území Nekyje na Ostrove na základe geometrického plánu </w:t>
      </w:r>
      <w:r w:rsidR="00B71C79">
        <w:rPr>
          <w:i/>
          <w:iCs/>
          <w:sz w:val="22"/>
          <w:szCs w:val="22"/>
          <w:lang w:val="sk-SK"/>
        </w:rPr>
        <w:t>č. 35021934-172/2012</w:t>
      </w:r>
      <w:r>
        <w:rPr>
          <w:i/>
          <w:iCs/>
          <w:sz w:val="22"/>
          <w:szCs w:val="22"/>
          <w:lang w:val="sk-SK"/>
        </w:rPr>
        <w:t xml:space="preserve"> zo dňa 04.10.2012 vypracovaného Ing. Ľubomírom Ráczom naďalej zostáva v bezpodielovom spoluvlastníctve predávajúcich.</w:t>
      </w:r>
    </w:p>
    <w:p w:rsidR="00AC71AC" w:rsidRPr="00213CC2" w:rsidRDefault="00AC71AC" w:rsidP="00AC71AC">
      <w:pPr>
        <w:spacing w:line="228" w:lineRule="auto"/>
        <w:ind w:right="-289"/>
        <w:jc w:val="both"/>
        <w:rPr>
          <w:i/>
          <w:iCs/>
          <w:sz w:val="22"/>
          <w:szCs w:val="22"/>
          <w:lang w:val="sk-SK"/>
        </w:rPr>
      </w:pPr>
    </w:p>
    <w:p w:rsidR="00AC71AC" w:rsidRPr="00213CC2" w:rsidRDefault="00AC71AC" w:rsidP="00AC71AC">
      <w:pPr>
        <w:ind w:right="146"/>
        <w:jc w:val="center"/>
        <w:rPr>
          <w:b/>
          <w:bCs/>
          <w:i/>
          <w:sz w:val="22"/>
          <w:szCs w:val="22"/>
          <w:lang w:val="sk-SK"/>
        </w:rPr>
      </w:pPr>
      <w:r w:rsidRPr="00213CC2">
        <w:rPr>
          <w:b/>
          <w:bCs/>
          <w:i/>
          <w:sz w:val="22"/>
          <w:szCs w:val="22"/>
          <w:lang w:val="sk-SK"/>
        </w:rPr>
        <w:t>Čl. I.</w:t>
      </w:r>
    </w:p>
    <w:p w:rsidR="00AC71AC" w:rsidRPr="00213CC2" w:rsidRDefault="00AC71AC" w:rsidP="00AC71AC">
      <w:pPr>
        <w:pStyle w:val="Nadpis3"/>
        <w:ind w:right="146"/>
        <w:jc w:val="center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Predmet kúpy</w:t>
      </w:r>
    </w:p>
    <w:p w:rsidR="00AC71AC" w:rsidRPr="00213CC2" w:rsidRDefault="00AC71AC" w:rsidP="00AC71AC">
      <w:pPr>
        <w:ind w:left="426" w:right="146" w:hanging="426"/>
        <w:jc w:val="both"/>
        <w:rPr>
          <w:i/>
          <w:sz w:val="22"/>
          <w:szCs w:val="22"/>
          <w:lang w:val="sk-SK"/>
        </w:rPr>
      </w:pPr>
    </w:p>
    <w:p w:rsidR="00433361" w:rsidRDefault="00AC71AC" w:rsidP="00433361">
      <w:pPr>
        <w:tabs>
          <w:tab w:val="left" w:pos="3261"/>
        </w:tabs>
        <w:ind w:left="284" w:hanging="284"/>
        <w:jc w:val="both"/>
        <w:rPr>
          <w:i/>
          <w:iCs/>
          <w:sz w:val="22"/>
          <w:szCs w:val="22"/>
          <w:lang w:val="sk-SK"/>
        </w:rPr>
      </w:pPr>
      <w:r w:rsidRPr="00213CC2">
        <w:rPr>
          <w:i/>
          <w:sz w:val="22"/>
          <w:szCs w:val="22"/>
          <w:lang w:val="sk-SK"/>
        </w:rPr>
        <w:t xml:space="preserve">1)  Zmluvné strany sa dohodli, že predmetom tejto zmluvy je kúpa, resp. prevod </w:t>
      </w:r>
      <w:r w:rsidR="00433361" w:rsidRPr="00AE0575">
        <w:rPr>
          <w:i/>
          <w:sz w:val="22"/>
          <w:lang w:val="sk-SK"/>
        </w:rPr>
        <w:t>vlastníckeho práva k</w:t>
      </w:r>
      <w:r w:rsidR="00433361" w:rsidRPr="00AE0575">
        <w:rPr>
          <w:i/>
          <w:iCs/>
          <w:sz w:val="22"/>
          <w:szCs w:val="22"/>
          <w:lang w:val="sk-SK"/>
        </w:rPr>
        <w:t xml:space="preserve"> par</w:t>
      </w:r>
      <w:r w:rsidR="00433361">
        <w:rPr>
          <w:i/>
          <w:iCs/>
          <w:sz w:val="22"/>
          <w:szCs w:val="22"/>
          <w:lang w:val="sk-SK"/>
        </w:rPr>
        <w:t>cele registra „C“ parc.č. 237/67 vo výmere 25</w:t>
      </w:r>
      <w:r w:rsidR="00433361" w:rsidRPr="00AE0575">
        <w:rPr>
          <w:i/>
          <w:iCs/>
          <w:sz w:val="22"/>
          <w:szCs w:val="22"/>
          <w:lang w:val="sk-SK"/>
        </w:rPr>
        <w:t xml:space="preserve"> m</w:t>
      </w:r>
      <w:r w:rsidR="00433361" w:rsidRPr="00AE0575">
        <w:rPr>
          <w:i/>
          <w:iCs/>
          <w:sz w:val="22"/>
          <w:szCs w:val="22"/>
          <w:vertAlign w:val="superscript"/>
          <w:lang w:val="sk-SK"/>
        </w:rPr>
        <w:t xml:space="preserve">2 </w:t>
      </w:r>
      <w:r w:rsidR="00433361">
        <w:rPr>
          <w:i/>
          <w:iCs/>
          <w:sz w:val="22"/>
          <w:szCs w:val="22"/>
          <w:lang w:val="sk-SK"/>
        </w:rPr>
        <w:t>– zast. plochy a nádvoria do výlučného vlastníctva kupujúceho</w:t>
      </w:r>
      <w:r w:rsidR="00CF799C">
        <w:rPr>
          <w:i/>
          <w:iCs/>
          <w:sz w:val="22"/>
          <w:szCs w:val="22"/>
          <w:lang w:val="sk-SK"/>
        </w:rPr>
        <w:t>.</w:t>
      </w:r>
    </w:p>
    <w:p w:rsidR="00433361" w:rsidRDefault="00433361" w:rsidP="00433361">
      <w:pPr>
        <w:tabs>
          <w:tab w:val="left" w:pos="3261"/>
        </w:tabs>
        <w:ind w:left="284" w:hanging="284"/>
        <w:jc w:val="both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2) Parcely registra „C“ parc.č.237/1 vo výmere 668 m</w:t>
      </w:r>
      <w:r>
        <w:rPr>
          <w:i/>
          <w:iCs/>
          <w:sz w:val="22"/>
          <w:szCs w:val="22"/>
          <w:vertAlign w:val="superscript"/>
          <w:lang w:val="sk-SK"/>
        </w:rPr>
        <w:t xml:space="preserve">2 </w:t>
      </w:r>
      <w:r>
        <w:rPr>
          <w:i/>
          <w:iCs/>
          <w:sz w:val="22"/>
          <w:szCs w:val="22"/>
          <w:lang w:val="sk-SK"/>
        </w:rPr>
        <w:t>– zast. plochy a nádvoria a parc.č. 237/67 vo výmere 25 m</w:t>
      </w:r>
      <w:r>
        <w:rPr>
          <w:i/>
          <w:iCs/>
          <w:sz w:val="22"/>
          <w:szCs w:val="22"/>
          <w:vertAlign w:val="superscript"/>
          <w:lang w:val="sk-SK"/>
        </w:rPr>
        <w:t>2</w:t>
      </w:r>
      <w:r>
        <w:rPr>
          <w:i/>
          <w:iCs/>
          <w:sz w:val="22"/>
          <w:szCs w:val="22"/>
          <w:lang w:val="sk-SK"/>
        </w:rPr>
        <w:t xml:space="preserve"> – zast. plochy a nádvoria</w:t>
      </w:r>
      <w:r>
        <w:rPr>
          <w:i/>
          <w:sz w:val="22"/>
          <w:szCs w:val="22"/>
          <w:lang w:val="sk-SK"/>
        </w:rPr>
        <w:t xml:space="preserve"> boli odčlenené z pôvodnej parcely registra „C“ parc.č. 237/1 vo výmere 693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– zast. plochy a nádvoria vedenej na LV č. 522, v obci Vrakúň, v kat. území Nekyje na Ostrove na základe geometrického plánu </w:t>
      </w:r>
      <w:r>
        <w:rPr>
          <w:i/>
          <w:iCs/>
          <w:sz w:val="22"/>
          <w:szCs w:val="22"/>
          <w:lang w:val="sk-SK"/>
        </w:rPr>
        <w:t>č. 35</w:t>
      </w:r>
      <w:r w:rsidR="00CF799C">
        <w:rPr>
          <w:i/>
          <w:iCs/>
          <w:sz w:val="22"/>
          <w:szCs w:val="22"/>
          <w:lang w:val="sk-SK"/>
        </w:rPr>
        <w:t>0</w:t>
      </w:r>
      <w:r>
        <w:rPr>
          <w:i/>
          <w:iCs/>
          <w:sz w:val="22"/>
          <w:szCs w:val="22"/>
          <w:lang w:val="sk-SK"/>
        </w:rPr>
        <w:t>21934-172/2012 zo dňa 04.10.2012 vypracovaného Ing. Ľubomírom Ráczom.</w:t>
      </w:r>
    </w:p>
    <w:p w:rsidR="00433361" w:rsidRPr="00213CC2" w:rsidRDefault="00433361" w:rsidP="00433361">
      <w:pPr>
        <w:tabs>
          <w:tab w:val="left" w:pos="3261"/>
        </w:tabs>
        <w:ind w:left="284" w:hanging="284"/>
        <w:jc w:val="both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3) </w:t>
      </w:r>
      <w:r>
        <w:rPr>
          <w:i/>
          <w:sz w:val="22"/>
          <w:szCs w:val="22"/>
          <w:lang w:val="sk-SK"/>
        </w:rPr>
        <w:t>Parcela registra „C“ parc.č. 237/1 vo výmere 668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– zast. plochy a nádvoria vytvorenej z pôvodnej parcely registra „C“ č.parc. 237/1 vo výmere 693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– zast. plochy a nádvoria</w:t>
      </w:r>
      <w:r w:rsidR="00CF799C">
        <w:rPr>
          <w:i/>
          <w:sz w:val="22"/>
          <w:szCs w:val="22"/>
          <w:lang w:val="sk-SK"/>
        </w:rPr>
        <w:t xml:space="preserve">  vedenej na LV č. 522</w:t>
      </w:r>
      <w:r>
        <w:rPr>
          <w:i/>
          <w:sz w:val="22"/>
          <w:szCs w:val="22"/>
          <w:lang w:val="sk-SK"/>
        </w:rPr>
        <w:t xml:space="preserve">, v obci Vrakúň, v kat. území Nekyje na Ostrove na základe geometrického plánu </w:t>
      </w:r>
      <w:r w:rsidR="00CF799C">
        <w:rPr>
          <w:i/>
          <w:iCs/>
          <w:sz w:val="22"/>
          <w:szCs w:val="22"/>
          <w:lang w:val="sk-SK"/>
        </w:rPr>
        <w:t>č. 35021934-172/2012</w:t>
      </w:r>
      <w:r>
        <w:rPr>
          <w:i/>
          <w:iCs/>
          <w:sz w:val="22"/>
          <w:szCs w:val="22"/>
          <w:lang w:val="sk-SK"/>
        </w:rPr>
        <w:t xml:space="preserve"> zo dňa 04.10.2012 vypracovaného Ing. Ľubomírom Ráczom naďalej zostáva v bezpodielovom spoluvlastníctve predávajúcich.</w:t>
      </w:r>
    </w:p>
    <w:p w:rsidR="00AC71AC" w:rsidRPr="00213CC2" w:rsidRDefault="00433361" w:rsidP="00E9133B">
      <w:pPr>
        <w:pStyle w:val="Oznaitext"/>
        <w:ind w:right="0"/>
        <w:rPr>
          <w:szCs w:val="22"/>
        </w:rPr>
      </w:pPr>
      <w:r>
        <w:rPr>
          <w:szCs w:val="22"/>
        </w:rPr>
        <w:t>4)   Predávajúci</w:t>
      </w:r>
      <w:r w:rsidR="00AC71AC" w:rsidRPr="00213CC2">
        <w:rPr>
          <w:szCs w:val="22"/>
        </w:rPr>
        <w:t xml:space="preserve"> sa zaväzujú previesť v prospech kupujúceho </w:t>
      </w:r>
      <w:r>
        <w:rPr>
          <w:szCs w:val="22"/>
        </w:rPr>
        <w:t>príslušnú</w:t>
      </w:r>
      <w:r w:rsidR="00AC71AC" w:rsidRPr="00213CC2">
        <w:rPr>
          <w:szCs w:val="22"/>
        </w:rPr>
        <w:t xml:space="preserve"> </w:t>
      </w:r>
      <w:r>
        <w:rPr>
          <w:szCs w:val="22"/>
        </w:rPr>
        <w:t>nehnuteľnosť,</w:t>
      </w:r>
      <w:r w:rsidR="00AC71AC" w:rsidRPr="00213CC2">
        <w:rPr>
          <w:szCs w:val="22"/>
        </w:rPr>
        <w:t xml:space="preserve"> popísanej v bode 1) tohto článku zmluvy, odovzdať kupujúcemu v dohodnutom termíne nehnuteľnosť  a včas splniť ďalšie záväzky vyplývajúce z tejto zmluvy a kupujúci sa zaväzuje zaplatiť dohodnutú kúpnu cenu nehnuteľnosti  a osobne ju prevziať.</w:t>
      </w:r>
    </w:p>
    <w:p w:rsidR="00AC71AC" w:rsidRPr="00213CC2" w:rsidRDefault="00AC71AC" w:rsidP="00AC71AC">
      <w:pPr>
        <w:ind w:left="360" w:right="-288"/>
        <w:jc w:val="both"/>
        <w:rPr>
          <w:i/>
          <w:sz w:val="22"/>
          <w:szCs w:val="22"/>
          <w:lang w:val="sk-SK"/>
        </w:rPr>
      </w:pPr>
      <w:r w:rsidRPr="00213CC2">
        <w:rPr>
          <w:sz w:val="22"/>
          <w:szCs w:val="22"/>
          <w:lang w:val="sk-SK"/>
        </w:rPr>
        <w:t xml:space="preserve"> </w:t>
      </w:r>
      <w:r w:rsidRPr="00213CC2">
        <w:rPr>
          <w:i/>
          <w:sz w:val="22"/>
          <w:szCs w:val="22"/>
          <w:lang w:val="sk-SK"/>
        </w:rPr>
        <w:t xml:space="preserve">  </w:t>
      </w:r>
    </w:p>
    <w:p w:rsidR="00AC71AC" w:rsidRPr="00213CC2" w:rsidRDefault="00AC71AC" w:rsidP="00AC71AC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Čl. II.</w:t>
      </w:r>
    </w:p>
    <w:p w:rsidR="00AC71AC" w:rsidRPr="00213CC2" w:rsidRDefault="00AC71AC" w:rsidP="00AC71AC">
      <w:pPr>
        <w:pStyle w:val="Zkladntext"/>
        <w:ind w:right="146"/>
        <w:rPr>
          <w:b/>
          <w:i/>
          <w:szCs w:val="22"/>
          <w:lang w:val="sk-SK"/>
        </w:rPr>
      </w:pPr>
      <w:r w:rsidRPr="00213CC2">
        <w:rPr>
          <w:i/>
          <w:szCs w:val="22"/>
          <w:lang w:val="sk-SK"/>
        </w:rPr>
        <w:tab/>
      </w:r>
      <w:r w:rsidRPr="00213CC2">
        <w:rPr>
          <w:i/>
          <w:szCs w:val="22"/>
          <w:lang w:val="sk-SK"/>
        </w:rPr>
        <w:tab/>
      </w:r>
      <w:r w:rsidRPr="00213CC2">
        <w:rPr>
          <w:i/>
          <w:szCs w:val="22"/>
          <w:lang w:val="sk-SK"/>
        </w:rPr>
        <w:tab/>
      </w:r>
      <w:r w:rsidRPr="00213CC2">
        <w:rPr>
          <w:i/>
          <w:szCs w:val="22"/>
          <w:lang w:val="sk-SK"/>
        </w:rPr>
        <w:tab/>
      </w:r>
      <w:r w:rsidRPr="00213CC2">
        <w:rPr>
          <w:i/>
          <w:szCs w:val="22"/>
          <w:lang w:val="sk-SK"/>
        </w:rPr>
        <w:tab/>
      </w:r>
      <w:r w:rsidRPr="00213CC2">
        <w:rPr>
          <w:i/>
          <w:szCs w:val="22"/>
          <w:lang w:val="sk-SK"/>
        </w:rPr>
        <w:tab/>
      </w:r>
      <w:r w:rsidRPr="00213CC2">
        <w:rPr>
          <w:b/>
          <w:i/>
          <w:szCs w:val="22"/>
          <w:lang w:val="sk-SK"/>
        </w:rPr>
        <w:t xml:space="preserve">Popis nehnuteľnosti </w:t>
      </w:r>
    </w:p>
    <w:p w:rsidR="00AC71AC" w:rsidRPr="00213CC2" w:rsidRDefault="00AC71AC" w:rsidP="00AC71AC">
      <w:pPr>
        <w:pStyle w:val="Zkladntext"/>
        <w:ind w:right="146"/>
        <w:rPr>
          <w:i/>
          <w:szCs w:val="22"/>
          <w:lang w:val="sk-SK"/>
        </w:rPr>
      </w:pPr>
    </w:p>
    <w:p w:rsidR="00AC71AC" w:rsidRPr="00213CC2" w:rsidRDefault="00433361" w:rsidP="00C372DF">
      <w:pPr>
        <w:pStyle w:val="Zarkazkladnhotextu3"/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Predávajúci</w:t>
      </w:r>
      <w:r w:rsidR="00AC71AC" w:rsidRPr="00213CC2">
        <w:rPr>
          <w:i/>
          <w:sz w:val="22"/>
          <w:szCs w:val="22"/>
        </w:rPr>
        <w:t xml:space="preserve"> vyhlasujú, že nie sú im známe také vady a poškodenia nehnuteľnosti na ktoré by mali kupujúceho osobitne upozorniť.</w:t>
      </w:r>
    </w:p>
    <w:p w:rsidR="00AC71AC" w:rsidRPr="00213CC2" w:rsidRDefault="00AC71AC" w:rsidP="00C372DF">
      <w:pPr>
        <w:pStyle w:val="Zarkazkladnhotextu3"/>
        <w:numPr>
          <w:ilvl w:val="0"/>
          <w:numId w:val="1"/>
        </w:numPr>
        <w:jc w:val="both"/>
        <w:rPr>
          <w:b/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Kupujúci vyhlasuje, že pred uzavretím tejto zmluvy vykonal obhliadku zameranú na identifikáciu zjavných vád nehnuteľnosti. </w:t>
      </w:r>
    </w:p>
    <w:p w:rsidR="00AC71AC" w:rsidRPr="00213CC2" w:rsidRDefault="00AC71AC" w:rsidP="00AC71AC">
      <w:pPr>
        <w:ind w:right="146"/>
        <w:jc w:val="center"/>
        <w:rPr>
          <w:b/>
          <w:i/>
          <w:sz w:val="22"/>
          <w:szCs w:val="22"/>
          <w:lang w:val="sk-SK"/>
        </w:rPr>
      </w:pPr>
    </w:p>
    <w:p w:rsidR="00AC71AC" w:rsidRPr="00213CC2" w:rsidRDefault="00AC71AC" w:rsidP="00AC71AC">
      <w:pPr>
        <w:ind w:right="146"/>
        <w:jc w:val="center"/>
        <w:rPr>
          <w:b/>
          <w:i/>
          <w:sz w:val="22"/>
          <w:szCs w:val="22"/>
          <w:lang w:val="sk-SK"/>
        </w:rPr>
      </w:pPr>
      <w:r w:rsidRPr="00213CC2">
        <w:rPr>
          <w:b/>
          <w:i/>
          <w:sz w:val="22"/>
          <w:szCs w:val="22"/>
          <w:lang w:val="sk-SK"/>
        </w:rPr>
        <w:t>Čl. III.</w:t>
      </w:r>
    </w:p>
    <w:p w:rsidR="00AC71AC" w:rsidRPr="00213CC2" w:rsidRDefault="00AC71AC" w:rsidP="00AC71AC">
      <w:pPr>
        <w:pStyle w:val="Nadpis3"/>
        <w:ind w:right="146"/>
        <w:jc w:val="center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Prejavy vôle</w:t>
      </w:r>
    </w:p>
    <w:p w:rsidR="00AC71AC" w:rsidRPr="00213CC2" w:rsidRDefault="00AC71AC" w:rsidP="00AC71AC">
      <w:pPr>
        <w:rPr>
          <w:sz w:val="22"/>
          <w:szCs w:val="22"/>
          <w:lang w:val="sk-SK" w:eastAsia="en-US"/>
        </w:rPr>
      </w:pPr>
    </w:p>
    <w:p w:rsidR="00AC71AC" w:rsidRPr="00213CC2" w:rsidRDefault="00433361" w:rsidP="00C372DF">
      <w:pPr>
        <w:tabs>
          <w:tab w:val="left" w:pos="426"/>
          <w:tab w:val="left" w:pos="2520"/>
          <w:tab w:val="left" w:pos="11880"/>
        </w:tabs>
        <w:ind w:left="360"/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Predávajúci</w:t>
      </w:r>
      <w:r w:rsidR="00AC71AC" w:rsidRPr="00213CC2">
        <w:rPr>
          <w:i/>
          <w:sz w:val="22"/>
          <w:szCs w:val="22"/>
          <w:lang w:val="sk-SK"/>
        </w:rPr>
        <w:t xml:space="preserve"> predávajú kupuj</w:t>
      </w:r>
      <w:r>
        <w:rPr>
          <w:i/>
          <w:sz w:val="22"/>
          <w:szCs w:val="22"/>
          <w:lang w:val="sk-SK"/>
        </w:rPr>
        <w:t>úcemu nehnuteľnosť, ktorá je podrobne špecifikovaná</w:t>
      </w:r>
      <w:r w:rsidR="00AC71AC" w:rsidRPr="00213CC2">
        <w:rPr>
          <w:i/>
          <w:sz w:val="22"/>
          <w:szCs w:val="22"/>
          <w:lang w:val="sk-SK"/>
        </w:rPr>
        <w:t xml:space="preserve"> v článku I. bode 1. tejto zmluvy zo svojho </w:t>
      </w:r>
      <w:r>
        <w:rPr>
          <w:i/>
          <w:sz w:val="22"/>
          <w:szCs w:val="22"/>
          <w:lang w:val="sk-SK"/>
        </w:rPr>
        <w:t xml:space="preserve">bezpodielového spoluvlastníctva za </w:t>
      </w:r>
      <w:r w:rsidR="00AC71AC" w:rsidRPr="00213CC2">
        <w:rPr>
          <w:i/>
          <w:sz w:val="22"/>
          <w:szCs w:val="22"/>
          <w:lang w:val="sk-SK"/>
        </w:rPr>
        <w:t xml:space="preserve">kúpnu cenu uvedenú v článku IV. tejto zmluvy a kupujúci kupuje uvedený predmet prevodu od </w:t>
      </w:r>
      <w:r>
        <w:rPr>
          <w:i/>
          <w:sz w:val="22"/>
          <w:szCs w:val="22"/>
          <w:lang w:val="sk-SK"/>
        </w:rPr>
        <w:t>predávajúcich</w:t>
      </w:r>
      <w:r w:rsidR="00AC71AC" w:rsidRPr="00213CC2">
        <w:rPr>
          <w:i/>
          <w:sz w:val="22"/>
          <w:szCs w:val="22"/>
          <w:lang w:val="sk-SK"/>
        </w:rPr>
        <w:t xml:space="preserve"> </w:t>
      </w:r>
      <w:r>
        <w:rPr>
          <w:i/>
          <w:sz w:val="22"/>
          <w:szCs w:val="22"/>
          <w:lang w:val="sk-SK"/>
        </w:rPr>
        <w:t xml:space="preserve">do svojho výlučného </w:t>
      </w:r>
      <w:r w:rsidR="00AC71AC" w:rsidRPr="00213CC2">
        <w:rPr>
          <w:i/>
          <w:sz w:val="22"/>
          <w:szCs w:val="22"/>
          <w:lang w:val="sk-SK"/>
        </w:rPr>
        <w:t>vlastníctva.</w:t>
      </w:r>
    </w:p>
    <w:p w:rsidR="00AC71AC" w:rsidRDefault="00AC71AC" w:rsidP="00AC71AC">
      <w:pPr>
        <w:ind w:right="146"/>
        <w:rPr>
          <w:i/>
          <w:sz w:val="22"/>
          <w:szCs w:val="22"/>
          <w:lang w:val="sk-SK"/>
        </w:rPr>
      </w:pPr>
    </w:p>
    <w:p w:rsidR="00AC71AC" w:rsidRPr="00213CC2" w:rsidRDefault="00AC71AC" w:rsidP="00AC71AC">
      <w:pPr>
        <w:tabs>
          <w:tab w:val="left" w:pos="426"/>
          <w:tab w:val="left" w:pos="2520"/>
        </w:tabs>
        <w:ind w:left="426" w:right="146" w:hanging="426"/>
        <w:jc w:val="both"/>
        <w:rPr>
          <w:b/>
          <w:i/>
          <w:sz w:val="22"/>
          <w:szCs w:val="22"/>
          <w:lang w:val="sk-SK"/>
        </w:rPr>
      </w:pPr>
      <w:r w:rsidRPr="00213CC2">
        <w:rPr>
          <w:sz w:val="22"/>
          <w:szCs w:val="22"/>
          <w:lang w:val="sk-SK"/>
        </w:rPr>
        <w:tab/>
      </w:r>
      <w:r w:rsidRPr="00213CC2">
        <w:rPr>
          <w:sz w:val="22"/>
          <w:szCs w:val="22"/>
          <w:lang w:val="sk-SK"/>
        </w:rPr>
        <w:tab/>
      </w:r>
      <w:r w:rsidRPr="00213CC2">
        <w:rPr>
          <w:sz w:val="22"/>
          <w:szCs w:val="22"/>
          <w:lang w:val="sk-SK"/>
        </w:rPr>
        <w:tab/>
      </w:r>
      <w:r w:rsidRPr="00213CC2">
        <w:rPr>
          <w:sz w:val="22"/>
          <w:szCs w:val="22"/>
          <w:lang w:val="sk-SK"/>
        </w:rPr>
        <w:tab/>
      </w:r>
      <w:r w:rsidRPr="00213CC2">
        <w:rPr>
          <w:sz w:val="22"/>
          <w:szCs w:val="22"/>
          <w:lang w:val="sk-SK"/>
        </w:rPr>
        <w:tab/>
      </w:r>
      <w:r w:rsidRPr="00213CC2">
        <w:rPr>
          <w:b/>
          <w:i/>
          <w:sz w:val="22"/>
          <w:szCs w:val="22"/>
          <w:lang w:val="sk-SK"/>
        </w:rPr>
        <w:t>Čl. IV.</w:t>
      </w:r>
    </w:p>
    <w:p w:rsidR="00AC71AC" w:rsidRPr="00213CC2" w:rsidRDefault="00AC71AC" w:rsidP="00AC71AC">
      <w:pPr>
        <w:pStyle w:val="Zarkazkladnhotextu2"/>
        <w:ind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Kúpna cena a platobné podmienky</w:t>
      </w:r>
    </w:p>
    <w:p w:rsidR="00AC71AC" w:rsidRPr="00213CC2" w:rsidRDefault="00AC71AC" w:rsidP="00AC71AC">
      <w:pPr>
        <w:pStyle w:val="Zarkazkladnhotextu2"/>
        <w:ind w:right="146"/>
        <w:jc w:val="center"/>
        <w:rPr>
          <w:i/>
          <w:sz w:val="22"/>
          <w:szCs w:val="22"/>
        </w:rPr>
      </w:pPr>
    </w:p>
    <w:p w:rsidR="00C165A6" w:rsidRPr="00213CC2" w:rsidRDefault="00C165A6" w:rsidP="00C372DF">
      <w:pPr>
        <w:pStyle w:val="Zarkazkladnhotextu2"/>
        <w:numPr>
          <w:ilvl w:val="0"/>
          <w:numId w:val="2"/>
        </w:numPr>
        <w:tabs>
          <w:tab w:val="num" w:pos="426"/>
          <w:tab w:val="left" w:pos="6300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Zmluvné strany sa dohodli na kúpn</w:t>
      </w:r>
      <w:r>
        <w:rPr>
          <w:i/>
          <w:sz w:val="22"/>
          <w:szCs w:val="22"/>
        </w:rPr>
        <w:t xml:space="preserve">ej cene nehnuteľnosti vo výške </w:t>
      </w:r>
      <w:r w:rsidR="00A34407">
        <w:rPr>
          <w:i/>
          <w:sz w:val="22"/>
          <w:szCs w:val="22"/>
        </w:rPr>
        <w:t>22</w:t>
      </w:r>
      <w:r w:rsidRPr="00213CC2">
        <w:rPr>
          <w:i/>
          <w:sz w:val="22"/>
          <w:szCs w:val="22"/>
        </w:rPr>
        <w:t>,00 EUR za 1 m</w:t>
      </w:r>
      <w:r w:rsidRPr="00213CC2"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 xml:space="preserve">, tj. o celkovej sume </w:t>
      </w:r>
      <w:r w:rsidR="00A34407">
        <w:rPr>
          <w:i/>
          <w:sz w:val="22"/>
          <w:szCs w:val="22"/>
        </w:rPr>
        <w:t>550,</w:t>
      </w:r>
      <w:r>
        <w:rPr>
          <w:i/>
          <w:sz w:val="22"/>
          <w:szCs w:val="22"/>
        </w:rPr>
        <w:t>- EUR.</w:t>
      </w:r>
    </w:p>
    <w:p w:rsidR="00C165A6" w:rsidRPr="00A34407" w:rsidRDefault="00C165A6" w:rsidP="00C372DF">
      <w:pPr>
        <w:pStyle w:val="Zarkazkladnhotextu2"/>
        <w:numPr>
          <w:ilvl w:val="0"/>
          <w:numId w:val="2"/>
        </w:numPr>
        <w:tabs>
          <w:tab w:val="num" w:pos="426"/>
        </w:tabs>
        <w:ind w:left="360"/>
        <w:jc w:val="both"/>
        <w:rPr>
          <w:bCs/>
          <w:i/>
          <w:sz w:val="22"/>
          <w:szCs w:val="22"/>
        </w:rPr>
      </w:pPr>
      <w:r w:rsidRPr="00213CC2">
        <w:rPr>
          <w:i/>
          <w:sz w:val="22"/>
          <w:szCs w:val="22"/>
        </w:rPr>
        <w:lastRenderedPageBreak/>
        <w:t xml:space="preserve">Zmluvné strany sa dohodli, že kúpna cena bude kupujúcim uhradená v hotovosti </w:t>
      </w:r>
      <w:r w:rsidRPr="00A34407">
        <w:rPr>
          <w:i/>
          <w:sz w:val="22"/>
          <w:szCs w:val="22"/>
        </w:rPr>
        <w:t>v deň podpisu tejto zmluvy. Predávajúci úhradu kúpnej ceny potvrdia svojim podpisom na tejto zmluve.</w:t>
      </w:r>
    </w:p>
    <w:p w:rsidR="00C165A6" w:rsidRPr="00213CC2" w:rsidRDefault="00C165A6" w:rsidP="00C372DF">
      <w:pPr>
        <w:pStyle w:val="Zarkazkladnhotextu2"/>
        <w:numPr>
          <w:ilvl w:val="0"/>
          <w:numId w:val="2"/>
        </w:numPr>
        <w:tabs>
          <w:tab w:val="num" w:pos="405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V prípade, že kupujúci neuhradí kúpnu cenu spôsobom dohodnutým v bode </w:t>
      </w:r>
      <w:r>
        <w:rPr>
          <w:i/>
          <w:sz w:val="22"/>
          <w:szCs w:val="22"/>
        </w:rPr>
        <w:t>2. tohoto článku, predávajúci</w:t>
      </w:r>
      <w:r w:rsidRPr="00213CC2">
        <w:rPr>
          <w:i/>
          <w:sz w:val="22"/>
          <w:szCs w:val="22"/>
        </w:rPr>
        <w:t xml:space="preserve"> majú právo odstúpiť od tejto zmluvy.</w:t>
      </w:r>
    </w:p>
    <w:p w:rsidR="008B3ED2" w:rsidRPr="0062040B" w:rsidRDefault="00C165A6" w:rsidP="00C372DF">
      <w:pPr>
        <w:pStyle w:val="Zarkazkladnhotextu2"/>
        <w:numPr>
          <w:ilvl w:val="0"/>
          <w:numId w:val="2"/>
        </w:numPr>
        <w:tabs>
          <w:tab w:val="num" w:pos="405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V prípade, že príslušná správa katastra neuskutoční prevod nehnuteľnosti, pretože návrh na vklad vlastníckeho práva právoplatne zamietne alebo zastaví, predávajúci</w:t>
      </w:r>
      <w:r>
        <w:rPr>
          <w:i/>
          <w:sz w:val="22"/>
          <w:szCs w:val="22"/>
        </w:rPr>
        <w:t xml:space="preserve"> </w:t>
      </w:r>
      <w:r w:rsidRPr="00213CC2">
        <w:rPr>
          <w:i/>
          <w:sz w:val="22"/>
          <w:szCs w:val="22"/>
        </w:rPr>
        <w:t>a kupujúci majú právo odstúpiť od tejto zmluvy.</w:t>
      </w:r>
      <w:r w:rsidR="008B3ED2">
        <w:rPr>
          <w:i/>
          <w:sz w:val="22"/>
          <w:szCs w:val="22"/>
        </w:rPr>
        <w:t xml:space="preserve"> </w:t>
      </w:r>
    </w:p>
    <w:p w:rsidR="00AC71AC" w:rsidRPr="00213CC2" w:rsidRDefault="00AC71AC" w:rsidP="00C372DF">
      <w:pPr>
        <w:pStyle w:val="Zarkazkladnhotextu2"/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 </w:t>
      </w:r>
    </w:p>
    <w:p w:rsidR="00AC71AC" w:rsidRPr="00213CC2" w:rsidRDefault="00AC71AC" w:rsidP="00AC71AC">
      <w:pPr>
        <w:pStyle w:val="Zarkazkladnhotextu2"/>
        <w:tabs>
          <w:tab w:val="num" w:pos="360"/>
        </w:tabs>
        <w:ind w:left="360" w:right="146" w:hanging="360"/>
        <w:jc w:val="both"/>
        <w:rPr>
          <w:i/>
          <w:sz w:val="22"/>
          <w:szCs w:val="22"/>
        </w:rPr>
      </w:pPr>
    </w:p>
    <w:p w:rsidR="00AC71AC" w:rsidRPr="00213CC2" w:rsidRDefault="00AC71AC" w:rsidP="00AC71AC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Čl. V.</w:t>
      </w:r>
    </w:p>
    <w:p w:rsidR="00AC71AC" w:rsidRPr="00213CC2" w:rsidRDefault="00AC71AC" w:rsidP="00AC71AC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Práva a povinnosti zmluvných strán</w:t>
      </w:r>
    </w:p>
    <w:p w:rsidR="00AC71AC" w:rsidRPr="00213CC2" w:rsidRDefault="00AC71AC" w:rsidP="00AC71AC">
      <w:pPr>
        <w:pStyle w:val="Zarkazkladnhotextu2"/>
        <w:ind w:right="-338"/>
        <w:rPr>
          <w:i/>
          <w:sz w:val="22"/>
          <w:szCs w:val="22"/>
        </w:rPr>
      </w:pPr>
    </w:p>
    <w:p w:rsidR="00AC71AC" w:rsidRPr="00213CC2" w:rsidRDefault="00AC71AC" w:rsidP="00C372DF">
      <w:pPr>
        <w:pStyle w:val="Zarkazkladnhotextu2"/>
        <w:numPr>
          <w:ilvl w:val="0"/>
          <w:numId w:val="4"/>
        </w:numPr>
        <w:tabs>
          <w:tab w:val="num" w:pos="420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Predávajúci vyhlasujú a zodpovedajú za to, že nehnuteľnosti sú v čase podpisu tejto zmluvy v ich </w:t>
      </w:r>
      <w:r w:rsidR="003914EC">
        <w:rPr>
          <w:i/>
          <w:sz w:val="22"/>
          <w:szCs w:val="22"/>
        </w:rPr>
        <w:t>bez</w:t>
      </w:r>
      <w:r w:rsidRPr="00213CC2">
        <w:rPr>
          <w:i/>
          <w:sz w:val="22"/>
          <w:szCs w:val="22"/>
        </w:rPr>
        <w:t>podielovom spoluvlastníctve, nemajú žiadne vady, najmä právne, nie sú zaťažené žiadnymi vecnými bremenami ani inými dlhmi, záložnými právami a ťarchami.</w:t>
      </w:r>
    </w:p>
    <w:p w:rsidR="00AC71AC" w:rsidRPr="00213CC2" w:rsidRDefault="00AC71AC" w:rsidP="00C372DF">
      <w:pPr>
        <w:pStyle w:val="Zarkazkladnhotextu2"/>
        <w:numPr>
          <w:ilvl w:val="0"/>
          <w:numId w:val="4"/>
        </w:numPr>
        <w:tabs>
          <w:tab w:val="num" w:pos="420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Predávajúci ďalej vyhlasujú, že nie je vedený žiadny súdny spor ani správne, exekučné, daňové konanie ohľadne nehnuteľnosti a rovnako nie je žiadna okolnosť vedúca k začatiu týchto konaní. Predávajúci ubezpečujú kupujúceho, že majú právo predať spoluvlastnícke podiel k predmetnej nehnuteľnosti  podľa podmienok tejto zmluvy a potvrdzujú, že neudelili žiadne splnomocnenie ani mandát tretej osobe k akémukoľvek nakladaniu so svojimi právami k nehnuteľnosti. Predávajúci prehlasujú, že uzavretím tejto zmluvy nedošlo, ani nedôjde k porušeniu žiadneho právneho predpisu, rozhodnutia, príkazu súdneho, správneho alebo iného orgánu, ani žiadnych zmlúv a dohôd, ktorými je predávajúci zaviazaný. Predávajúci sa zaväzujú, že od podpísania tejto zmluvy sa zdržia akéhokoľvek konania, ktoré by mohlo viesť ku vzniku alebo zriadeniu akýchkoľvek práv tretích osôb k nehnuteľnosti.</w:t>
      </w:r>
    </w:p>
    <w:p w:rsidR="00AC71AC" w:rsidRPr="00213CC2" w:rsidRDefault="00AC71AC" w:rsidP="00C372DF">
      <w:pPr>
        <w:pStyle w:val="Zarkazkladnhotextu2"/>
        <w:numPr>
          <w:ilvl w:val="0"/>
          <w:numId w:val="4"/>
        </w:numPr>
        <w:tabs>
          <w:tab w:val="num" w:pos="420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Predávajúci rade sa zaväzujú odovzdať príslušné spoluvlastnícke podiely k nehnuteľnosti kupujúcemu v deň uhradenia kúpnej ceny. Kupujúci je povinný prevziať ju  v uvedenej lehote. </w:t>
      </w:r>
    </w:p>
    <w:p w:rsidR="00AC71AC" w:rsidRPr="00213CC2" w:rsidRDefault="00AC71AC" w:rsidP="00C372DF">
      <w:pPr>
        <w:pStyle w:val="Zarkazkladnhotextu2"/>
        <w:numPr>
          <w:ilvl w:val="0"/>
          <w:numId w:val="4"/>
        </w:numPr>
        <w:tabs>
          <w:tab w:val="num" w:pos="420"/>
        </w:tabs>
        <w:ind w:left="360"/>
        <w:jc w:val="both"/>
        <w:rPr>
          <w:i/>
          <w:color w:val="000000"/>
          <w:sz w:val="22"/>
          <w:szCs w:val="22"/>
        </w:rPr>
      </w:pPr>
      <w:r w:rsidRPr="00213CC2">
        <w:rPr>
          <w:i/>
          <w:sz w:val="22"/>
          <w:szCs w:val="22"/>
        </w:rPr>
        <w:t>Zmluvné strany sú povinné zabezpečiť svoju súčinnosť s príslušnou správou katastra pri odstraňovaní prípadných nedostatkov tejto zmluvy alebo návrhu na vklad, brániacich vydaniu rozhodnutia o povolení vkladu vlastníckeho práva k nehnuteľnostiam v pr</w:t>
      </w:r>
      <w:r w:rsidR="00BF4ADA">
        <w:rPr>
          <w:i/>
          <w:sz w:val="22"/>
          <w:szCs w:val="22"/>
        </w:rPr>
        <w:t>ospech kupujúceho</w:t>
      </w:r>
      <w:r w:rsidRPr="00213CC2">
        <w:rPr>
          <w:i/>
          <w:sz w:val="22"/>
          <w:szCs w:val="22"/>
        </w:rPr>
        <w:t>.</w:t>
      </w:r>
    </w:p>
    <w:p w:rsidR="00AC71AC" w:rsidRPr="00213CC2" w:rsidRDefault="00AC71AC" w:rsidP="00C372DF">
      <w:pPr>
        <w:pStyle w:val="Zarkazkladnhotextu2"/>
        <w:numPr>
          <w:ilvl w:val="0"/>
          <w:numId w:val="4"/>
        </w:numPr>
        <w:tabs>
          <w:tab w:val="num" w:pos="420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Zmluvné strany sa dohodli, že poplatky súvisiace s osvedčením podpisov predávajúceho na zmluve hradí predávajúci. Správny poplatok za vkladové konanie na príslušnej správe katastra hradí kupujúci. Ostatné povinnosti zmluvných strán vyplývajúce zo zákonov platných na území Slovenskej republiky v súvislosti s prevodom vlastníckeho práva plní každá zmluvná strana za seba.</w:t>
      </w:r>
    </w:p>
    <w:p w:rsidR="00AC71AC" w:rsidRPr="00213CC2" w:rsidRDefault="00AC71AC" w:rsidP="00AC71AC">
      <w:pPr>
        <w:pStyle w:val="Zarkazkladnhotextu2"/>
        <w:ind w:right="146"/>
        <w:jc w:val="center"/>
        <w:rPr>
          <w:b/>
          <w:i/>
          <w:sz w:val="22"/>
          <w:szCs w:val="22"/>
        </w:rPr>
      </w:pPr>
    </w:p>
    <w:p w:rsidR="00AC71AC" w:rsidRPr="00213CC2" w:rsidRDefault="00AC71AC" w:rsidP="00AC71AC">
      <w:pPr>
        <w:pStyle w:val="Zarkazkladnhotextu2"/>
        <w:ind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Čl. VI.</w:t>
      </w:r>
    </w:p>
    <w:p w:rsidR="00AC71AC" w:rsidRPr="00213CC2" w:rsidRDefault="00AC71AC" w:rsidP="00AC71AC">
      <w:pPr>
        <w:pStyle w:val="Zarkazkladnhotextu2"/>
        <w:ind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Náhrada škody</w:t>
      </w:r>
    </w:p>
    <w:p w:rsidR="00AC71AC" w:rsidRPr="00213CC2" w:rsidRDefault="00AC71AC" w:rsidP="00C372DF">
      <w:pPr>
        <w:pStyle w:val="Zarkazkladnhotextu2"/>
        <w:jc w:val="center"/>
        <w:rPr>
          <w:b/>
          <w:i/>
          <w:sz w:val="22"/>
          <w:szCs w:val="22"/>
        </w:rPr>
      </w:pPr>
    </w:p>
    <w:p w:rsidR="00AC71AC" w:rsidRPr="00213CC2" w:rsidRDefault="00AC71AC" w:rsidP="00C372DF">
      <w:pPr>
        <w:pStyle w:val="Zarkazkladnhotextu2"/>
        <w:numPr>
          <w:ilvl w:val="1"/>
          <w:numId w:val="5"/>
        </w:numPr>
        <w:tabs>
          <w:tab w:val="clear" w:pos="1154"/>
          <w:tab w:val="num" w:pos="-3120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V prípade, ak niektorá zo zmluvných strán poruší svoju povinnosť vyplývajúcu z tejto zmluvy alebo v prípade ak sa dodatočne ukáže ako nepravdivé niektoré vyhlásenie, prehlásenie alebo inak pomenované ubezpečenie vyjadrené v tejto zmluve a týmto bude spôsobená škoda druhej zmluvnej strane, je zmluvná strana, ktorá škodu spôsobila, povinná celú škodu nahradiť. </w:t>
      </w:r>
    </w:p>
    <w:p w:rsidR="00AC71AC" w:rsidRPr="00213CC2" w:rsidRDefault="00AC71AC" w:rsidP="00C372DF">
      <w:pPr>
        <w:pStyle w:val="Zarkazkladnhotextu2"/>
        <w:numPr>
          <w:ilvl w:val="1"/>
          <w:numId w:val="5"/>
        </w:numPr>
        <w:tabs>
          <w:tab w:val="clear" w:pos="1154"/>
        </w:tabs>
        <w:ind w:left="360"/>
        <w:jc w:val="both"/>
        <w:rPr>
          <w:b/>
          <w:i/>
          <w:sz w:val="22"/>
          <w:szCs w:val="22"/>
        </w:rPr>
      </w:pPr>
      <w:r w:rsidRPr="00213CC2">
        <w:rPr>
          <w:bCs/>
          <w:i/>
          <w:sz w:val="22"/>
          <w:szCs w:val="22"/>
        </w:rPr>
        <w:t xml:space="preserve">Odstúpenie od zmluvy nadobúda účinnosť dňom, kedy bol písomný prejav vôle zaslaný na adresu uvedenú v záhlaví tejto zmluvy, smerujúci k odstúpeniu doručený druhej zmluvnej strane alebo dňom, kedy sa vrátila doporučená poštová zásielka obsahujúca písomné odstúpenie od zmluvy ako nevyzdvihnutá alebo nedoručiteľná. </w:t>
      </w:r>
    </w:p>
    <w:p w:rsidR="00AC71AC" w:rsidRPr="00213CC2" w:rsidRDefault="00AC71AC" w:rsidP="00AC71AC">
      <w:pPr>
        <w:pStyle w:val="Zarkazkladnhotextu2"/>
        <w:ind w:left="0" w:right="-338"/>
        <w:jc w:val="both"/>
        <w:rPr>
          <w:b/>
          <w:i/>
          <w:sz w:val="22"/>
          <w:szCs w:val="22"/>
        </w:rPr>
      </w:pPr>
    </w:p>
    <w:p w:rsidR="00AC71AC" w:rsidRPr="00213CC2" w:rsidRDefault="00AC71AC" w:rsidP="00AC71AC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Čl. VII.</w:t>
      </w:r>
    </w:p>
    <w:p w:rsidR="00AC71AC" w:rsidRPr="00213CC2" w:rsidRDefault="00AC71AC" w:rsidP="00AC71AC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Nadobúdanie vlastníctva</w:t>
      </w:r>
    </w:p>
    <w:p w:rsidR="00AC71AC" w:rsidRPr="00213CC2" w:rsidRDefault="00AC71AC" w:rsidP="00AC71AC">
      <w:pPr>
        <w:pStyle w:val="Zarkazkladnhotextu2"/>
        <w:ind w:right="146"/>
        <w:jc w:val="center"/>
        <w:rPr>
          <w:i/>
          <w:sz w:val="22"/>
          <w:szCs w:val="22"/>
        </w:rPr>
      </w:pPr>
    </w:p>
    <w:p w:rsidR="00AC71AC" w:rsidRPr="00213CC2" w:rsidRDefault="00AC71AC" w:rsidP="00C372DF">
      <w:pPr>
        <w:pStyle w:val="Zarkazkladnhotextu2"/>
        <w:numPr>
          <w:ilvl w:val="0"/>
          <w:numId w:val="6"/>
        </w:numPr>
        <w:tabs>
          <w:tab w:val="num" w:pos="360"/>
          <w:tab w:val="num" w:pos="426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Zmluvné strany berú na vedomie, že sú v zmysle Občianskeho zákonníka svojimi zmluvnými prejavmi obsiahnutými v tejto zmluve viazaní okamihom jej podpísania a že prevod vlastníckeho práva k nehnuteľnostiam nadobudne účinnosť ku dňu povolenia vkladu vlastníckeho práva k nehnuteľnostiam Správou katastra Dunajská Streda v prospech kupujúceho.</w:t>
      </w:r>
    </w:p>
    <w:p w:rsidR="00AC71AC" w:rsidRPr="00213CC2" w:rsidRDefault="00AC71AC" w:rsidP="00C372DF">
      <w:pPr>
        <w:pStyle w:val="Zarkazkladnhotextu2"/>
        <w:numPr>
          <w:ilvl w:val="0"/>
          <w:numId w:val="6"/>
        </w:numPr>
        <w:tabs>
          <w:tab w:val="num" w:pos="360"/>
          <w:tab w:val="num" w:pos="426"/>
        </w:tabs>
        <w:ind w:left="360"/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Návrh na vklad do katastra nehnuteľností bude podpísaný všetkými účastníkmi zmluvy a osobne podaný najneskôr do 5 dní od uhradenia celej kúpnej ceny.</w:t>
      </w:r>
    </w:p>
    <w:p w:rsidR="00AC71AC" w:rsidRPr="00213CC2" w:rsidRDefault="00AC71AC" w:rsidP="008D251F">
      <w:pPr>
        <w:pStyle w:val="Zarkazkladnhotextu2"/>
        <w:ind w:left="0" w:right="-610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lastRenderedPageBreak/>
        <w:tab/>
      </w:r>
      <w:r w:rsidRPr="00213CC2">
        <w:rPr>
          <w:b/>
          <w:i/>
          <w:sz w:val="22"/>
          <w:szCs w:val="22"/>
        </w:rPr>
        <w:tab/>
      </w:r>
      <w:r w:rsidRPr="00213CC2">
        <w:rPr>
          <w:b/>
          <w:i/>
          <w:sz w:val="22"/>
          <w:szCs w:val="22"/>
        </w:rPr>
        <w:tab/>
      </w:r>
      <w:r w:rsidRPr="00213CC2">
        <w:rPr>
          <w:b/>
          <w:i/>
          <w:sz w:val="22"/>
          <w:szCs w:val="22"/>
        </w:rPr>
        <w:tab/>
      </w:r>
      <w:r w:rsidRPr="00213CC2">
        <w:rPr>
          <w:b/>
          <w:i/>
          <w:sz w:val="22"/>
          <w:szCs w:val="22"/>
        </w:rPr>
        <w:tab/>
        <w:t xml:space="preserve">           Čl. VIII.</w:t>
      </w:r>
    </w:p>
    <w:p w:rsidR="00AC71AC" w:rsidRPr="00213CC2" w:rsidRDefault="00AC71AC" w:rsidP="00AC71AC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 w:rsidRPr="00213CC2">
        <w:rPr>
          <w:b/>
          <w:i/>
          <w:sz w:val="22"/>
          <w:szCs w:val="22"/>
        </w:rPr>
        <w:t>Záverečné ustanovenia</w:t>
      </w:r>
    </w:p>
    <w:p w:rsidR="00AC71AC" w:rsidRPr="00213CC2" w:rsidRDefault="00AC71AC" w:rsidP="00AC71AC">
      <w:pPr>
        <w:pStyle w:val="Zarkazkladnhotextu2"/>
        <w:ind w:right="146"/>
        <w:rPr>
          <w:i/>
          <w:sz w:val="22"/>
          <w:szCs w:val="22"/>
        </w:rPr>
      </w:pPr>
    </w:p>
    <w:p w:rsidR="00AC71AC" w:rsidRPr="00213CC2" w:rsidRDefault="00AC71AC" w:rsidP="008D251F">
      <w:pPr>
        <w:pStyle w:val="Zarkazkladnhotextu2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Práva a povinnosti zmluvných strán neupravené touto zmluvou sa spravujú príslušnými ustanoveniami Občianskeho zákonníka a ostatnými všeobecne záväznými predpismi platnými na území Slovenskej republiky.</w:t>
      </w:r>
    </w:p>
    <w:p w:rsidR="00AC71AC" w:rsidRPr="00213CC2" w:rsidRDefault="00AC71AC" w:rsidP="008D251F">
      <w:pPr>
        <w:pStyle w:val="Zarkazkladnhotextu2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Všetky zmeny a dodatky k tejto zmluve sú platné len v písomnej forme a s podpismi oboch zmluvných strán na tej istej listine.</w:t>
      </w:r>
    </w:p>
    <w:p w:rsidR="00AC71AC" w:rsidRPr="00213CC2" w:rsidRDefault="00AC71AC" w:rsidP="008D251F">
      <w:pPr>
        <w:pStyle w:val="Zarkazkladnhotextu2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Ak sa stane niektoré ustanovenie tejto zmluvy celkom alebo sčasti neplatným, nemá táto skutočnosť vplyv na platnosť zostávajúcej časti zmluvy. Zmluvné strany sú povinné v tomto prípade nahradiť neplatné ustanovenie novým ustanovením, ktoré v čo najväčšej miere zodpovedá účelu neplatného ustanovenia. </w:t>
      </w:r>
    </w:p>
    <w:p w:rsidR="00AC71AC" w:rsidRPr="00213CC2" w:rsidRDefault="00AC71AC" w:rsidP="008D251F">
      <w:pPr>
        <w:pStyle w:val="Zarkazkladnhotextu2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Zmluvné strany deklarujú svoju vôľu riešiť každý spor týkajúci sa ich práv a povinností vyplývajúcich z tejto zmluvy prednostne rokovaním a dohodou. V prípade, že nie je možné spor urovnať dohodou, rozhodne o ich spore súd.</w:t>
      </w:r>
    </w:p>
    <w:p w:rsidR="00AC71AC" w:rsidRPr="00213CC2" w:rsidRDefault="00AC71AC" w:rsidP="008D251F">
      <w:pPr>
        <w:pStyle w:val="Zarkazkladnhotextu2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Táto zmluva bola vyhotovená v </w:t>
      </w:r>
      <w:r w:rsidR="002B6982">
        <w:rPr>
          <w:i/>
          <w:sz w:val="22"/>
          <w:szCs w:val="22"/>
        </w:rPr>
        <w:t>4</w:t>
      </w:r>
      <w:r w:rsidRPr="00213CC2">
        <w:rPr>
          <w:i/>
          <w:sz w:val="22"/>
          <w:szCs w:val="22"/>
        </w:rPr>
        <w:t xml:space="preserve"> rovnopisoch, pričom každý z nich má platnosť originálu. 2 vyhotovenia sú určené pre potreby príslušnej správy katastra na konanie o návrhu na vklad vlastníckeho práva podľa tejto zmluvy, po jednom vyhotovení obdrží každý účastník zmluvy. </w:t>
      </w:r>
    </w:p>
    <w:p w:rsidR="00AC71AC" w:rsidRPr="00213CC2" w:rsidRDefault="00AC71AC" w:rsidP="008D251F">
      <w:pPr>
        <w:pStyle w:val="Zarkazkladnhotextu2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Zmluvná voľnosť oboch zmluvných strán nebola žiadnym spôsobom obmedzená.</w:t>
      </w:r>
    </w:p>
    <w:p w:rsidR="00AC71AC" w:rsidRPr="00213CC2" w:rsidRDefault="00AC71AC" w:rsidP="008D251F">
      <w:pPr>
        <w:pStyle w:val="Zarkazkladnhotextu2"/>
        <w:numPr>
          <w:ilvl w:val="0"/>
          <w:numId w:val="3"/>
        </w:numPr>
        <w:jc w:val="both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>Zmluvné strany prehlasujú, že sa s obsahom zmluvy oboznámili, zmluve porozumeli, že text zmluvy je jasným a zrozumiteľným vyjadrením ich slobodne a vážne prejavenej vôle a že zmluvu neuzatvárajú v tiesni ani za nápadne nevýhodných podmienok pre niektorú zo zmluvných strán, čo na znak súhlasu s obsahom zmluvy vyjadrujú vlastnoručnými podpismi na tejto zmluve.</w:t>
      </w:r>
    </w:p>
    <w:p w:rsidR="00AC71AC" w:rsidRPr="00213CC2" w:rsidRDefault="00AC71AC" w:rsidP="00AC71AC">
      <w:pPr>
        <w:pStyle w:val="Zarkazkladnhotextu2"/>
        <w:ind w:right="146"/>
        <w:rPr>
          <w:i/>
          <w:sz w:val="22"/>
          <w:szCs w:val="22"/>
        </w:rPr>
      </w:pPr>
    </w:p>
    <w:p w:rsidR="00AC71AC" w:rsidRPr="00213CC2" w:rsidRDefault="00AC71AC" w:rsidP="00AC71AC">
      <w:pPr>
        <w:pStyle w:val="Zarkazkladnhotextu2"/>
        <w:ind w:right="146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Vo Vrakúni, dňa  </w:t>
      </w:r>
      <w:r w:rsidR="00A34407">
        <w:rPr>
          <w:i/>
          <w:sz w:val="22"/>
          <w:szCs w:val="22"/>
        </w:rPr>
        <w:t>14.11.</w:t>
      </w:r>
      <w:r w:rsidRPr="00A34407">
        <w:rPr>
          <w:i/>
          <w:sz w:val="22"/>
          <w:szCs w:val="22"/>
        </w:rPr>
        <w:t>2012</w:t>
      </w:r>
    </w:p>
    <w:p w:rsidR="00AC71AC" w:rsidRPr="00213CC2" w:rsidRDefault="00AC71AC" w:rsidP="00AC71AC">
      <w:pPr>
        <w:pStyle w:val="Zarkazkladnhotextu2"/>
        <w:ind w:left="0" w:right="146"/>
        <w:rPr>
          <w:i/>
          <w:sz w:val="22"/>
          <w:szCs w:val="22"/>
        </w:rPr>
      </w:pPr>
    </w:p>
    <w:p w:rsidR="00AC71AC" w:rsidRPr="00213CC2" w:rsidRDefault="00AC71AC" w:rsidP="00AC71AC">
      <w:pPr>
        <w:pStyle w:val="Zarkazkladnhotextu2"/>
        <w:ind w:left="0" w:right="146"/>
        <w:rPr>
          <w:i/>
          <w:sz w:val="22"/>
          <w:szCs w:val="22"/>
        </w:rPr>
      </w:pPr>
      <w:r w:rsidRPr="00213CC2">
        <w:rPr>
          <w:i/>
          <w:sz w:val="22"/>
          <w:szCs w:val="22"/>
        </w:rPr>
        <w:t xml:space="preserve">       Predávajúci:</w:t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  <w:t>Kupujúci:</w:t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</w:r>
    </w:p>
    <w:p w:rsidR="00AC71AC" w:rsidRPr="00213CC2" w:rsidRDefault="00AC71AC" w:rsidP="00AC71AC">
      <w:pPr>
        <w:pStyle w:val="Zarkazkladnhotextu2"/>
        <w:ind w:left="0" w:right="146"/>
        <w:rPr>
          <w:i/>
          <w:sz w:val="22"/>
          <w:szCs w:val="22"/>
        </w:rPr>
      </w:pPr>
    </w:p>
    <w:p w:rsidR="00AC71AC" w:rsidRPr="00213CC2" w:rsidRDefault="00AC71AC" w:rsidP="00AC71AC">
      <w:pPr>
        <w:pStyle w:val="Zarkazkladnhotextu2"/>
        <w:ind w:left="708" w:right="146" w:hanging="708"/>
        <w:rPr>
          <w:sz w:val="22"/>
          <w:szCs w:val="22"/>
        </w:rPr>
      </w:pPr>
      <w:r w:rsidRPr="00213CC2">
        <w:rPr>
          <w:sz w:val="22"/>
          <w:szCs w:val="22"/>
        </w:rPr>
        <w:t>................................................................</w:t>
      </w:r>
      <w:r w:rsidRPr="00213CC2">
        <w:rPr>
          <w:i/>
          <w:sz w:val="22"/>
          <w:szCs w:val="22"/>
        </w:rPr>
        <w:t xml:space="preserve">       </w:t>
      </w:r>
      <w:r w:rsidRPr="00213CC2">
        <w:rPr>
          <w:i/>
          <w:sz w:val="22"/>
          <w:szCs w:val="22"/>
        </w:rPr>
        <w:tab/>
      </w:r>
      <w:r w:rsidRPr="00213CC2">
        <w:rPr>
          <w:i/>
          <w:sz w:val="22"/>
          <w:szCs w:val="22"/>
        </w:rPr>
        <w:tab/>
      </w:r>
      <w:r w:rsidRPr="00213CC2">
        <w:rPr>
          <w:sz w:val="22"/>
          <w:szCs w:val="22"/>
        </w:rPr>
        <w:t>.....................................................</w:t>
      </w:r>
      <w:r w:rsidRPr="00213CC2">
        <w:rPr>
          <w:rStyle w:val="ra"/>
          <w:i/>
          <w:sz w:val="22"/>
          <w:szCs w:val="22"/>
        </w:rPr>
        <w:t xml:space="preserve"> </w:t>
      </w:r>
      <w:r w:rsidRPr="00213CC2">
        <w:rPr>
          <w:rStyle w:val="ra"/>
          <w:i/>
          <w:sz w:val="22"/>
          <w:szCs w:val="22"/>
        </w:rPr>
        <w:tab/>
      </w:r>
      <w:r w:rsidRPr="00213CC2">
        <w:rPr>
          <w:rStyle w:val="ra"/>
          <w:i/>
          <w:sz w:val="22"/>
          <w:szCs w:val="22"/>
        </w:rPr>
        <w:tab/>
        <w:t xml:space="preserve">    </w:t>
      </w:r>
      <w:r w:rsidR="002B6982">
        <w:rPr>
          <w:rStyle w:val="ra"/>
          <w:i/>
          <w:sz w:val="22"/>
          <w:szCs w:val="22"/>
        </w:rPr>
        <w:t xml:space="preserve">   Attila Németh     </w:t>
      </w:r>
      <w:r>
        <w:rPr>
          <w:rStyle w:val="ra"/>
          <w:i/>
          <w:sz w:val="22"/>
          <w:szCs w:val="22"/>
        </w:rPr>
        <w:tab/>
      </w:r>
      <w:r>
        <w:rPr>
          <w:rStyle w:val="ra"/>
          <w:i/>
          <w:sz w:val="22"/>
          <w:szCs w:val="22"/>
        </w:rPr>
        <w:tab/>
      </w:r>
      <w:r>
        <w:rPr>
          <w:rStyle w:val="ra"/>
          <w:i/>
          <w:sz w:val="22"/>
          <w:szCs w:val="22"/>
        </w:rPr>
        <w:tab/>
      </w:r>
      <w:r>
        <w:rPr>
          <w:rStyle w:val="ra"/>
          <w:i/>
          <w:sz w:val="22"/>
          <w:szCs w:val="22"/>
        </w:rPr>
        <w:tab/>
        <w:t xml:space="preserve">        </w:t>
      </w:r>
      <w:r w:rsidRPr="00213CC2">
        <w:rPr>
          <w:rStyle w:val="ra"/>
          <w:i/>
          <w:sz w:val="22"/>
          <w:szCs w:val="22"/>
        </w:rPr>
        <w:t>Obec Vrakúň, zastúpené</w:t>
      </w:r>
      <w:r w:rsidRPr="00213CC2">
        <w:rPr>
          <w:rStyle w:val="ra"/>
          <w:i/>
          <w:sz w:val="22"/>
          <w:szCs w:val="22"/>
        </w:rPr>
        <w:tab/>
      </w:r>
      <w:r w:rsidRPr="00213CC2">
        <w:rPr>
          <w:rStyle w:val="ra"/>
          <w:i/>
          <w:sz w:val="22"/>
          <w:szCs w:val="22"/>
        </w:rPr>
        <w:tab/>
      </w:r>
      <w:r w:rsidRPr="00213CC2">
        <w:rPr>
          <w:rStyle w:val="ra"/>
          <w:i/>
          <w:sz w:val="22"/>
          <w:szCs w:val="22"/>
        </w:rPr>
        <w:tab/>
        <w:t xml:space="preserve">             </w:t>
      </w:r>
      <w:r>
        <w:rPr>
          <w:rStyle w:val="ra"/>
          <w:i/>
          <w:sz w:val="22"/>
          <w:szCs w:val="22"/>
        </w:rPr>
        <w:tab/>
      </w:r>
      <w:r>
        <w:rPr>
          <w:rStyle w:val="ra"/>
          <w:i/>
          <w:sz w:val="22"/>
          <w:szCs w:val="22"/>
        </w:rPr>
        <w:tab/>
      </w:r>
      <w:r>
        <w:rPr>
          <w:rStyle w:val="ra"/>
          <w:i/>
          <w:sz w:val="22"/>
          <w:szCs w:val="22"/>
        </w:rPr>
        <w:tab/>
        <w:t xml:space="preserve">                                           </w:t>
      </w:r>
      <w:r w:rsidRPr="00213CC2">
        <w:rPr>
          <w:rStyle w:val="ra"/>
          <w:i/>
          <w:sz w:val="22"/>
          <w:szCs w:val="22"/>
        </w:rPr>
        <w:t>starostom Ing. Ákos Horváth</w:t>
      </w:r>
      <w:r w:rsidRPr="00213CC2">
        <w:rPr>
          <w:sz w:val="22"/>
          <w:szCs w:val="22"/>
        </w:rPr>
        <w:tab/>
      </w:r>
      <w:r w:rsidRPr="00213CC2">
        <w:rPr>
          <w:sz w:val="22"/>
          <w:szCs w:val="22"/>
        </w:rPr>
        <w:tab/>
      </w:r>
      <w:r w:rsidRPr="00213CC2">
        <w:rPr>
          <w:sz w:val="22"/>
          <w:szCs w:val="22"/>
        </w:rPr>
        <w:tab/>
      </w:r>
      <w:r w:rsidRPr="00213CC2">
        <w:rPr>
          <w:sz w:val="22"/>
          <w:szCs w:val="22"/>
        </w:rPr>
        <w:tab/>
      </w:r>
      <w:r w:rsidRPr="00213CC2">
        <w:rPr>
          <w:sz w:val="22"/>
          <w:szCs w:val="22"/>
        </w:rPr>
        <w:tab/>
        <w:t xml:space="preserve">        </w:t>
      </w:r>
      <w:r w:rsidRPr="00213CC2">
        <w:rPr>
          <w:sz w:val="22"/>
          <w:szCs w:val="22"/>
        </w:rPr>
        <w:tab/>
      </w:r>
      <w:r w:rsidRPr="00213CC2">
        <w:rPr>
          <w:sz w:val="22"/>
          <w:szCs w:val="22"/>
        </w:rPr>
        <w:tab/>
      </w:r>
    </w:p>
    <w:p w:rsidR="00AC71AC" w:rsidRPr="00213CC2" w:rsidRDefault="00AC71AC" w:rsidP="00AC71AC">
      <w:pPr>
        <w:pStyle w:val="Zarkazkladnhotextu2"/>
        <w:ind w:left="0" w:right="146"/>
        <w:rPr>
          <w:i/>
          <w:sz w:val="22"/>
          <w:szCs w:val="22"/>
        </w:rPr>
      </w:pPr>
      <w:r w:rsidRPr="00213CC2">
        <w:rPr>
          <w:sz w:val="22"/>
          <w:szCs w:val="22"/>
        </w:rPr>
        <w:t>......................................................</w:t>
      </w:r>
      <w:r w:rsidRPr="00213CC2">
        <w:rPr>
          <w:i/>
          <w:sz w:val="22"/>
          <w:szCs w:val="22"/>
        </w:rPr>
        <w:t xml:space="preserve">       </w:t>
      </w:r>
    </w:p>
    <w:p w:rsidR="00AC71AC" w:rsidRDefault="00AC71AC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  <w:r w:rsidRPr="00213CC2">
        <w:rPr>
          <w:rStyle w:val="ra"/>
          <w:i/>
          <w:sz w:val="22"/>
          <w:szCs w:val="22"/>
        </w:rPr>
        <w:tab/>
      </w:r>
      <w:r w:rsidR="002B6982">
        <w:rPr>
          <w:rStyle w:val="ra"/>
          <w:i/>
          <w:sz w:val="22"/>
          <w:szCs w:val="22"/>
        </w:rPr>
        <w:t>Anikó Németh</w:t>
      </w:r>
      <w:r w:rsidR="00F53DBE">
        <w:rPr>
          <w:rStyle w:val="ra"/>
          <w:i/>
          <w:sz w:val="22"/>
          <w:szCs w:val="22"/>
        </w:rPr>
        <w:t>ová</w:t>
      </w:r>
    </w:p>
    <w:p w:rsidR="002B6982" w:rsidRDefault="002B6982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2B6982" w:rsidRDefault="002B6982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2B6982" w:rsidRDefault="002B6982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2B6982" w:rsidRDefault="002B6982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2B6982" w:rsidRDefault="002B6982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2B6982" w:rsidRDefault="002B6982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2B6982" w:rsidRDefault="002B6982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2B6982" w:rsidRPr="00213CC2" w:rsidRDefault="002B6982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AC71AC" w:rsidRDefault="00AC71AC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9926D7" w:rsidRPr="00213CC2" w:rsidRDefault="009926D7" w:rsidP="00AC71AC">
      <w:pPr>
        <w:pStyle w:val="Zarkazkladnhotextu2"/>
        <w:ind w:left="0" w:right="146"/>
        <w:rPr>
          <w:rStyle w:val="ra"/>
          <w:i/>
          <w:sz w:val="22"/>
          <w:szCs w:val="22"/>
        </w:rPr>
      </w:pPr>
    </w:p>
    <w:p w:rsidR="00AC71AC" w:rsidRPr="00213CC2" w:rsidRDefault="00AC71AC" w:rsidP="00A34407">
      <w:pPr>
        <w:pStyle w:val="Zarkazkladnhotextu2"/>
        <w:ind w:left="0" w:right="146"/>
        <w:jc w:val="center"/>
        <w:rPr>
          <w:rStyle w:val="ra"/>
          <w:i/>
          <w:sz w:val="22"/>
          <w:szCs w:val="22"/>
        </w:rPr>
      </w:pPr>
    </w:p>
    <w:p w:rsidR="00AC71AC" w:rsidRPr="00A34407" w:rsidRDefault="002B6982" w:rsidP="00A34407">
      <w:pPr>
        <w:tabs>
          <w:tab w:val="left" w:pos="3261"/>
        </w:tabs>
        <w:jc w:val="center"/>
        <w:rPr>
          <w:i/>
          <w:iCs/>
          <w:sz w:val="22"/>
          <w:szCs w:val="22"/>
          <w:lang w:val="sk-SK"/>
        </w:rPr>
      </w:pPr>
      <w:r>
        <w:rPr>
          <w:i/>
          <w:iCs/>
          <w:sz w:val="21"/>
          <w:szCs w:val="21"/>
        </w:rPr>
        <w:t>Attila</w:t>
      </w:r>
      <w:r w:rsidR="007D705D">
        <w:rPr>
          <w:i/>
          <w:iCs/>
          <w:sz w:val="21"/>
          <w:szCs w:val="21"/>
        </w:rPr>
        <w:t xml:space="preserve"> Németh a </w:t>
      </w:r>
      <w:r>
        <w:rPr>
          <w:i/>
          <w:iCs/>
          <w:sz w:val="21"/>
          <w:szCs w:val="21"/>
        </w:rPr>
        <w:t> Anikó Németh</w:t>
      </w:r>
      <w:r w:rsidR="007D705D">
        <w:rPr>
          <w:i/>
          <w:iCs/>
          <w:sz w:val="21"/>
          <w:szCs w:val="21"/>
        </w:rPr>
        <w:t>ová</w:t>
      </w:r>
      <w:r>
        <w:rPr>
          <w:i/>
          <w:iCs/>
          <w:sz w:val="21"/>
          <w:szCs w:val="21"/>
        </w:rPr>
        <w:t xml:space="preserve">, </w:t>
      </w:r>
      <w:r w:rsidR="00A34407">
        <w:rPr>
          <w:i/>
          <w:iCs/>
          <w:sz w:val="22"/>
          <w:szCs w:val="22"/>
          <w:lang w:val="sk-SK"/>
        </w:rPr>
        <w:t>Pod záhradami 316/8, Nekyje na Ostrove, 930 25 Vrakúň</w:t>
      </w:r>
    </w:p>
    <w:p w:rsidR="00AC71AC" w:rsidRPr="00B239C6" w:rsidRDefault="00AC71AC" w:rsidP="008D6FFC">
      <w:pPr>
        <w:tabs>
          <w:tab w:val="left" w:pos="3261"/>
        </w:tabs>
        <w:jc w:val="center"/>
        <w:rPr>
          <w:rStyle w:val="ra"/>
          <w:i/>
          <w:sz w:val="21"/>
          <w:szCs w:val="21"/>
          <w:lang w:val="sk-SK"/>
        </w:rPr>
      </w:pPr>
      <w:r w:rsidRPr="00B239C6">
        <w:rPr>
          <w:rStyle w:val="ra"/>
          <w:i/>
          <w:sz w:val="21"/>
          <w:szCs w:val="21"/>
          <w:lang w:val="sk-SK"/>
        </w:rPr>
        <w:t>Obec V</w:t>
      </w:r>
      <w:r w:rsidR="008D6FFC">
        <w:rPr>
          <w:rStyle w:val="ra"/>
          <w:i/>
          <w:sz w:val="21"/>
          <w:szCs w:val="21"/>
          <w:lang w:val="sk-SK"/>
        </w:rPr>
        <w:t>rakúň, 930 25 Vrakúň, Nám. sv. Štefana 474/1</w:t>
      </w:r>
    </w:p>
    <w:p w:rsidR="00AC71AC" w:rsidRPr="00B239C6" w:rsidRDefault="00AC71AC" w:rsidP="00AC71AC">
      <w:pPr>
        <w:pBdr>
          <w:bottom w:val="single" w:sz="12" w:space="1" w:color="auto"/>
        </w:pBdr>
        <w:jc w:val="both"/>
        <w:rPr>
          <w:i/>
          <w:sz w:val="21"/>
          <w:szCs w:val="21"/>
          <w:lang w:val="sk-SK"/>
        </w:rPr>
      </w:pPr>
    </w:p>
    <w:p w:rsidR="00AC71AC" w:rsidRPr="00B239C6" w:rsidRDefault="00AC71AC" w:rsidP="00AC71AC">
      <w:pPr>
        <w:ind w:left="4248" w:firstLine="708"/>
        <w:jc w:val="both"/>
        <w:rPr>
          <w:i/>
          <w:sz w:val="21"/>
          <w:szCs w:val="21"/>
          <w:lang w:val="sk-SK"/>
        </w:rPr>
      </w:pPr>
    </w:p>
    <w:p w:rsidR="00AC71AC" w:rsidRPr="00B239C6" w:rsidRDefault="00AC71AC" w:rsidP="00AC71AC">
      <w:pPr>
        <w:ind w:left="4248" w:firstLine="708"/>
        <w:jc w:val="both"/>
        <w:rPr>
          <w:i/>
          <w:sz w:val="21"/>
          <w:szCs w:val="21"/>
          <w:lang w:val="sk-SK"/>
        </w:rPr>
      </w:pPr>
      <w:r w:rsidRPr="00B239C6">
        <w:rPr>
          <w:i/>
          <w:sz w:val="21"/>
          <w:szCs w:val="21"/>
          <w:lang w:val="sk-SK"/>
        </w:rPr>
        <w:t xml:space="preserve">V Dunajskej Strede, dňa </w:t>
      </w:r>
      <w:r w:rsidR="008D6FFC">
        <w:rPr>
          <w:i/>
          <w:sz w:val="21"/>
          <w:szCs w:val="21"/>
          <w:lang w:val="sk-SK"/>
        </w:rPr>
        <w:t>15</w:t>
      </w:r>
      <w:r w:rsidR="00A34407">
        <w:rPr>
          <w:i/>
          <w:sz w:val="21"/>
          <w:szCs w:val="21"/>
          <w:lang w:val="sk-SK"/>
        </w:rPr>
        <w:t>.11.</w:t>
      </w:r>
      <w:r w:rsidRPr="00A34407">
        <w:rPr>
          <w:i/>
          <w:sz w:val="21"/>
          <w:szCs w:val="21"/>
          <w:lang w:val="sk-SK"/>
        </w:rPr>
        <w:t>2012</w:t>
      </w:r>
    </w:p>
    <w:p w:rsidR="00AC71AC" w:rsidRPr="00B239C6" w:rsidRDefault="00AC71AC" w:rsidP="00AC71AC">
      <w:pPr>
        <w:jc w:val="both"/>
        <w:rPr>
          <w:i/>
          <w:sz w:val="21"/>
          <w:szCs w:val="21"/>
          <w:lang w:val="sk-SK"/>
        </w:rPr>
      </w:pPr>
    </w:p>
    <w:p w:rsidR="00AC71AC" w:rsidRPr="00B239C6" w:rsidRDefault="00AC71AC" w:rsidP="00AC71AC">
      <w:pPr>
        <w:jc w:val="both"/>
        <w:rPr>
          <w:i/>
          <w:sz w:val="21"/>
          <w:szCs w:val="21"/>
          <w:lang w:val="sk-SK"/>
        </w:rPr>
      </w:pPr>
    </w:p>
    <w:p w:rsidR="00AC71AC" w:rsidRPr="00B239C6" w:rsidRDefault="00AC71AC" w:rsidP="00AC71AC">
      <w:pPr>
        <w:jc w:val="both"/>
        <w:rPr>
          <w:i/>
          <w:sz w:val="21"/>
          <w:szCs w:val="21"/>
          <w:lang w:val="sk-SK"/>
        </w:rPr>
      </w:pPr>
      <w:r w:rsidRPr="00B239C6">
        <w:rPr>
          <w:i/>
          <w:sz w:val="21"/>
          <w:szCs w:val="21"/>
          <w:lang w:val="sk-SK"/>
        </w:rPr>
        <w:t>Správa katastra Dunajská Streda</w:t>
      </w:r>
    </w:p>
    <w:p w:rsidR="00AC71AC" w:rsidRPr="00B239C6" w:rsidRDefault="00AC71AC" w:rsidP="00AC71AC">
      <w:pPr>
        <w:jc w:val="both"/>
        <w:rPr>
          <w:i/>
          <w:sz w:val="21"/>
          <w:szCs w:val="21"/>
          <w:lang w:val="sk-SK"/>
        </w:rPr>
      </w:pPr>
      <w:r w:rsidRPr="00B239C6">
        <w:rPr>
          <w:i/>
          <w:sz w:val="21"/>
          <w:szCs w:val="21"/>
          <w:lang w:val="sk-SK"/>
        </w:rPr>
        <w:t>929 01 Dunajská Streda</w:t>
      </w:r>
    </w:p>
    <w:p w:rsidR="00AC71AC" w:rsidRPr="00B239C6" w:rsidRDefault="00AC71AC" w:rsidP="00AC71AC">
      <w:pPr>
        <w:jc w:val="both"/>
        <w:rPr>
          <w:b/>
          <w:i/>
          <w:sz w:val="21"/>
          <w:szCs w:val="21"/>
          <w:lang w:val="sk-SK"/>
        </w:rPr>
      </w:pPr>
    </w:p>
    <w:p w:rsidR="00AC71AC" w:rsidRPr="00B239C6" w:rsidRDefault="00AC71AC" w:rsidP="00AC71AC">
      <w:pPr>
        <w:jc w:val="both"/>
        <w:rPr>
          <w:b/>
          <w:i/>
          <w:sz w:val="21"/>
          <w:szCs w:val="21"/>
          <w:lang w:val="sk-SK"/>
        </w:rPr>
      </w:pPr>
    </w:p>
    <w:p w:rsidR="00AC71AC" w:rsidRPr="00B239C6" w:rsidRDefault="00AC71AC" w:rsidP="00AC71AC">
      <w:pPr>
        <w:jc w:val="both"/>
        <w:rPr>
          <w:b/>
          <w:bCs/>
          <w:i/>
          <w:sz w:val="21"/>
          <w:szCs w:val="21"/>
          <w:lang w:val="sk-SK"/>
        </w:rPr>
      </w:pPr>
      <w:r w:rsidRPr="00B239C6">
        <w:rPr>
          <w:b/>
          <w:i/>
          <w:sz w:val="21"/>
          <w:szCs w:val="21"/>
          <w:lang w:val="sk-SK"/>
        </w:rPr>
        <w:t xml:space="preserve">Vec: </w:t>
      </w:r>
      <w:r w:rsidRPr="00B239C6">
        <w:rPr>
          <w:b/>
          <w:bCs/>
          <w:i/>
          <w:sz w:val="21"/>
          <w:szCs w:val="21"/>
          <w:lang w:val="sk-SK"/>
        </w:rPr>
        <w:t>Návrh na vklad vlastníckeho práva do katastra nehnuteľností</w:t>
      </w:r>
    </w:p>
    <w:p w:rsidR="00AC71AC" w:rsidRPr="00B239C6" w:rsidRDefault="00AC71AC" w:rsidP="00AC71AC">
      <w:pPr>
        <w:jc w:val="both"/>
        <w:rPr>
          <w:i/>
          <w:sz w:val="21"/>
          <w:szCs w:val="21"/>
          <w:lang w:val="sk-SK"/>
        </w:rPr>
      </w:pPr>
    </w:p>
    <w:p w:rsidR="00FD1408" w:rsidRDefault="00AC71AC" w:rsidP="00A34407">
      <w:pPr>
        <w:tabs>
          <w:tab w:val="left" w:pos="3261"/>
        </w:tabs>
        <w:rPr>
          <w:i/>
          <w:iCs/>
          <w:sz w:val="22"/>
          <w:szCs w:val="22"/>
          <w:lang w:val="sk-SK"/>
        </w:rPr>
      </w:pPr>
      <w:r w:rsidRPr="00B239C6">
        <w:rPr>
          <w:i/>
          <w:sz w:val="21"/>
          <w:szCs w:val="21"/>
        </w:rPr>
        <w:t xml:space="preserve">           </w:t>
      </w:r>
      <w:r w:rsidR="00A34407">
        <w:rPr>
          <w:i/>
          <w:sz w:val="21"/>
          <w:szCs w:val="21"/>
        </w:rPr>
        <w:t>Na základe Kúpnej zmluvy zo dňa13.11</w:t>
      </w:r>
      <w:r w:rsidRPr="00A34407">
        <w:rPr>
          <w:i/>
          <w:sz w:val="21"/>
          <w:szCs w:val="21"/>
        </w:rPr>
        <w:t>.2</w:t>
      </w:r>
      <w:r w:rsidRPr="00B239C6">
        <w:rPr>
          <w:i/>
          <w:sz w:val="21"/>
          <w:szCs w:val="21"/>
        </w:rPr>
        <w:t>012  uzavretej medzi predávajúcim</w:t>
      </w:r>
      <w:r w:rsidR="00534EDC">
        <w:rPr>
          <w:i/>
          <w:sz w:val="21"/>
          <w:szCs w:val="21"/>
        </w:rPr>
        <w:t>i</w:t>
      </w:r>
      <w:r w:rsidRPr="00B239C6">
        <w:rPr>
          <w:i/>
          <w:sz w:val="21"/>
          <w:szCs w:val="21"/>
        </w:rPr>
        <w:t>:</w:t>
      </w:r>
      <w:r w:rsidR="00534EDC">
        <w:rPr>
          <w:i/>
          <w:sz w:val="21"/>
          <w:szCs w:val="21"/>
        </w:rPr>
        <w:t xml:space="preserve"> Attil</w:t>
      </w:r>
      <w:r w:rsidR="00A34407">
        <w:rPr>
          <w:i/>
          <w:sz w:val="21"/>
          <w:szCs w:val="21"/>
        </w:rPr>
        <w:t>a Németh, nar. 26.01.1970, r.č. 700126/6448</w:t>
      </w:r>
      <w:r w:rsidRPr="00B239C6">
        <w:rPr>
          <w:i/>
          <w:sz w:val="21"/>
          <w:szCs w:val="21"/>
        </w:rPr>
        <w:t xml:space="preserve">, </w:t>
      </w:r>
      <w:r w:rsidR="00A34407">
        <w:rPr>
          <w:i/>
          <w:sz w:val="21"/>
          <w:szCs w:val="21"/>
        </w:rPr>
        <w:t xml:space="preserve">a </w:t>
      </w:r>
      <w:r w:rsidR="00534EDC">
        <w:rPr>
          <w:i/>
          <w:sz w:val="21"/>
          <w:szCs w:val="21"/>
        </w:rPr>
        <w:t>Anikó Németh</w:t>
      </w:r>
      <w:r w:rsidR="00F53DBE">
        <w:rPr>
          <w:i/>
          <w:sz w:val="21"/>
          <w:szCs w:val="21"/>
        </w:rPr>
        <w:t>ová</w:t>
      </w:r>
      <w:r w:rsidR="00534EDC">
        <w:rPr>
          <w:i/>
          <w:sz w:val="21"/>
          <w:szCs w:val="21"/>
        </w:rPr>
        <w:t>, rod.</w:t>
      </w:r>
      <w:r w:rsidR="00A34407">
        <w:rPr>
          <w:i/>
          <w:sz w:val="21"/>
          <w:szCs w:val="21"/>
        </w:rPr>
        <w:t xml:space="preserve"> Sárkányová</w:t>
      </w:r>
      <w:r w:rsidR="00534EDC">
        <w:rPr>
          <w:i/>
          <w:sz w:val="21"/>
          <w:szCs w:val="21"/>
        </w:rPr>
        <w:t xml:space="preserve"> , nar. 10.01.1977, r.č. </w:t>
      </w:r>
      <w:r w:rsidR="00A34407">
        <w:rPr>
          <w:i/>
          <w:sz w:val="21"/>
          <w:szCs w:val="21"/>
        </w:rPr>
        <w:t>775110/6473</w:t>
      </w:r>
      <w:r w:rsidR="00534EDC">
        <w:rPr>
          <w:i/>
          <w:sz w:val="21"/>
          <w:szCs w:val="21"/>
        </w:rPr>
        <w:t xml:space="preserve">, obaja </w:t>
      </w:r>
      <w:r w:rsidRPr="00B239C6">
        <w:rPr>
          <w:i/>
          <w:sz w:val="21"/>
          <w:szCs w:val="21"/>
        </w:rPr>
        <w:t xml:space="preserve">bytom </w:t>
      </w:r>
      <w:r w:rsidR="00A34407">
        <w:rPr>
          <w:i/>
          <w:iCs/>
          <w:sz w:val="22"/>
          <w:szCs w:val="22"/>
          <w:lang w:val="sk-SK"/>
        </w:rPr>
        <w:t xml:space="preserve">Pod záhradami 316/8, Nekyje na Ostrove, 930 25 Vrakúň </w:t>
      </w:r>
      <w:r w:rsidR="00534EDC">
        <w:rPr>
          <w:i/>
          <w:sz w:val="21"/>
          <w:szCs w:val="21"/>
        </w:rPr>
        <w:t xml:space="preserve"> </w:t>
      </w:r>
      <w:r w:rsidRPr="00B239C6">
        <w:rPr>
          <w:i/>
          <w:sz w:val="21"/>
          <w:szCs w:val="21"/>
        </w:rPr>
        <w:t>a k</w:t>
      </w:r>
      <w:r w:rsidR="004539EE">
        <w:rPr>
          <w:i/>
          <w:sz w:val="21"/>
          <w:szCs w:val="21"/>
        </w:rPr>
        <w:t>upujúcim Obec Vrakúň, Nám. sv. Štefana 474/1</w:t>
      </w:r>
      <w:r w:rsidRPr="00B239C6">
        <w:rPr>
          <w:i/>
          <w:sz w:val="21"/>
          <w:szCs w:val="21"/>
        </w:rPr>
        <w:t>, 930 25 Vrakúň, IČO: 00305821</w:t>
      </w:r>
      <w:r w:rsidRPr="00B239C6">
        <w:rPr>
          <w:i/>
          <w:iCs/>
          <w:sz w:val="21"/>
          <w:szCs w:val="21"/>
        </w:rPr>
        <w:t>,</w:t>
      </w:r>
      <w:r w:rsidRPr="00B239C6">
        <w:rPr>
          <w:rStyle w:val="ra"/>
          <w:i/>
          <w:sz w:val="21"/>
          <w:szCs w:val="21"/>
        </w:rPr>
        <w:t xml:space="preserve"> </w:t>
      </w:r>
      <w:r w:rsidRPr="00B239C6">
        <w:rPr>
          <w:i/>
          <w:iCs/>
          <w:sz w:val="21"/>
          <w:szCs w:val="21"/>
        </w:rPr>
        <w:t xml:space="preserve">zastúpené Ing. Ákos Horváth, starostom obce, </w:t>
      </w:r>
      <w:r w:rsidRPr="00B239C6">
        <w:rPr>
          <w:i/>
          <w:sz w:val="21"/>
          <w:szCs w:val="21"/>
        </w:rPr>
        <w:t xml:space="preserve">navrhujeme správnemu orgánu, aby rozhodol o povolení vkladu vlastníckeho práva do katastra nehnuteľností, týkajúceho sa nehnuteľnosti nachádzajúcej sa v katastrálnom území Nekyje na Ostrove, v obci Vrakúň, vedenej na LV č. </w:t>
      </w:r>
      <w:r w:rsidR="00534EDC">
        <w:rPr>
          <w:i/>
          <w:sz w:val="21"/>
          <w:szCs w:val="21"/>
        </w:rPr>
        <w:t>52</w:t>
      </w:r>
      <w:r w:rsidRPr="00B239C6">
        <w:rPr>
          <w:i/>
          <w:sz w:val="21"/>
          <w:szCs w:val="21"/>
        </w:rPr>
        <w:t>2 Katastrálnym úradom Trnava Správou katastra Dunajská Streda v registri „</w:t>
      </w:r>
      <w:r w:rsidR="00534EDC">
        <w:rPr>
          <w:i/>
          <w:sz w:val="21"/>
          <w:szCs w:val="21"/>
        </w:rPr>
        <w:t>C</w:t>
      </w:r>
      <w:r w:rsidRPr="00B239C6">
        <w:rPr>
          <w:i/>
          <w:sz w:val="21"/>
          <w:szCs w:val="21"/>
        </w:rPr>
        <w:t xml:space="preserve">“ na katastrálnej mape, a to </w:t>
      </w:r>
      <w:r w:rsidR="00FD1408">
        <w:rPr>
          <w:i/>
          <w:sz w:val="22"/>
          <w:szCs w:val="22"/>
          <w:lang w:val="sk-SK"/>
        </w:rPr>
        <w:t xml:space="preserve">a to </w:t>
      </w:r>
      <w:r w:rsidR="00FD1408">
        <w:rPr>
          <w:i/>
          <w:iCs/>
          <w:sz w:val="22"/>
          <w:szCs w:val="22"/>
          <w:lang w:val="sk-SK"/>
        </w:rPr>
        <w:t>237/67 vo výmere 25</w:t>
      </w:r>
      <w:r w:rsidR="00FD1408" w:rsidRPr="00AE0575">
        <w:rPr>
          <w:i/>
          <w:iCs/>
          <w:sz w:val="22"/>
          <w:szCs w:val="22"/>
          <w:lang w:val="sk-SK"/>
        </w:rPr>
        <w:t xml:space="preserve"> m</w:t>
      </w:r>
      <w:r w:rsidR="00FD1408" w:rsidRPr="00AE0575">
        <w:rPr>
          <w:i/>
          <w:iCs/>
          <w:sz w:val="22"/>
          <w:szCs w:val="22"/>
          <w:vertAlign w:val="superscript"/>
          <w:lang w:val="sk-SK"/>
        </w:rPr>
        <w:t xml:space="preserve">2 </w:t>
      </w:r>
      <w:r w:rsidR="00FD1408">
        <w:rPr>
          <w:i/>
          <w:iCs/>
          <w:sz w:val="22"/>
          <w:szCs w:val="22"/>
          <w:lang w:val="sk-SK"/>
        </w:rPr>
        <w:t>– zast. plochy a nádvoria do výlučného vlastníctva kupujúceho</w:t>
      </w:r>
      <w:r w:rsidR="00FD1408">
        <w:rPr>
          <w:i/>
          <w:iCs/>
          <w:sz w:val="22"/>
          <w:szCs w:val="22"/>
          <w:highlight w:val="yellow"/>
          <w:lang w:val="sk-SK"/>
        </w:rPr>
        <w:t xml:space="preserve"> </w:t>
      </w:r>
    </w:p>
    <w:p w:rsidR="00FD1408" w:rsidRDefault="00FD1408" w:rsidP="00FD1408">
      <w:pPr>
        <w:spacing w:line="228" w:lineRule="auto"/>
        <w:ind w:right="-289"/>
        <w:jc w:val="both"/>
        <w:rPr>
          <w:i/>
          <w:iCs/>
          <w:sz w:val="22"/>
          <w:szCs w:val="22"/>
          <w:lang w:val="sk-SK"/>
        </w:rPr>
      </w:pPr>
    </w:p>
    <w:p w:rsidR="00FD1408" w:rsidRDefault="00FD1408" w:rsidP="00FD1408">
      <w:pPr>
        <w:spacing w:line="228" w:lineRule="auto"/>
        <w:ind w:right="-289"/>
        <w:jc w:val="both"/>
        <w:rPr>
          <w:i/>
          <w:sz w:val="22"/>
          <w:lang w:val="sk-SK"/>
        </w:rPr>
      </w:pPr>
      <w:r>
        <w:rPr>
          <w:i/>
          <w:iCs/>
          <w:sz w:val="22"/>
          <w:szCs w:val="22"/>
          <w:lang w:val="sk-SK"/>
        </w:rPr>
        <w:t>Parcely registra „C“ parc.č.237/1 vo výmere 668 m</w:t>
      </w:r>
      <w:r>
        <w:rPr>
          <w:i/>
          <w:iCs/>
          <w:sz w:val="22"/>
          <w:szCs w:val="22"/>
          <w:vertAlign w:val="superscript"/>
          <w:lang w:val="sk-SK"/>
        </w:rPr>
        <w:t xml:space="preserve">2 </w:t>
      </w:r>
      <w:r>
        <w:rPr>
          <w:i/>
          <w:iCs/>
          <w:sz w:val="22"/>
          <w:szCs w:val="22"/>
          <w:lang w:val="sk-SK"/>
        </w:rPr>
        <w:t>– zast. plochy a nádvoria a parc.č. 237/67 vo výmere 25 m</w:t>
      </w:r>
      <w:r>
        <w:rPr>
          <w:i/>
          <w:iCs/>
          <w:sz w:val="22"/>
          <w:szCs w:val="22"/>
          <w:vertAlign w:val="superscript"/>
          <w:lang w:val="sk-SK"/>
        </w:rPr>
        <w:t>2</w:t>
      </w:r>
      <w:r>
        <w:rPr>
          <w:i/>
          <w:iCs/>
          <w:sz w:val="22"/>
          <w:szCs w:val="22"/>
          <w:lang w:val="sk-SK"/>
        </w:rPr>
        <w:t xml:space="preserve"> – zast. plochy a nádvoria</w:t>
      </w:r>
      <w:r>
        <w:rPr>
          <w:i/>
          <w:sz w:val="22"/>
          <w:szCs w:val="22"/>
          <w:lang w:val="sk-SK"/>
        </w:rPr>
        <w:t xml:space="preserve"> boli odčlenené z pôvodnej parcely registra „C“ parc.č. 237/1 vo výmere 693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– zast. plochy a nádvoria vedenej na LV č. 522, v obci Vrakúň, v kat. území Nekyje na Ostrove na základe geometrického plánu </w:t>
      </w:r>
      <w:r>
        <w:rPr>
          <w:i/>
          <w:iCs/>
          <w:sz w:val="22"/>
          <w:szCs w:val="22"/>
          <w:lang w:val="sk-SK"/>
        </w:rPr>
        <w:t>č. 3521934-172/2012 zo dňa 04.10.2012 vypracovaného Ing. Ľubomírom Ráczom.</w:t>
      </w:r>
    </w:p>
    <w:p w:rsidR="00FD1408" w:rsidRDefault="00FD1408" w:rsidP="00FD1408">
      <w:pPr>
        <w:spacing w:line="228" w:lineRule="auto"/>
        <w:ind w:right="-289"/>
        <w:jc w:val="both"/>
        <w:rPr>
          <w:i/>
          <w:sz w:val="22"/>
          <w:szCs w:val="22"/>
          <w:lang w:val="sk-SK"/>
        </w:rPr>
      </w:pPr>
    </w:p>
    <w:p w:rsidR="00FD1408" w:rsidRDefault="00FD1408" w:rsidP="00FD1408">
      <w:pPr>
        <w:spacing w:line="228" w:lineRule="auto"/>
        <w:ind w:right="-289"/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Parcela registra „C“ parc.č. 237/1 vo výmere 668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– zast. plochy a nádvoria vytvorenej z pôvodnej parcely registra „C“ č.parc. 237/1 vo výmere 693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– zast. plochy a nádvoria  vedenej na LV č. 967, v obci Vrakúň, v kat. území Nekyje na Ostrove na základe geometrického plánu </w:t>
      </w:r>
      <w:r>
        <w:rPr>
          <w:i/>
          <w:iCs/>
          <w:sz w:val="22"/>
          <w:szCs w:val="22"/>
          <w:lang w:val="sk-SK"/>
        </w:rPr>
        <w:t>č. 32328435-160/11 zo dňa 04.10.2012 vypracovaného Ing. Ľubomírom Ráczom naďalej zostáva v bezpodielovom spoluvlastníctve predávajúcich.</w:t>
      </w:r>
    </w:p>
    <w:p w:rsidR="00AC71AC" w:rsidRPr="00B239C6" w:rsidRDefault="00AC71AC" w:rsidP="00FD1408">
      <w:pPr>
        <w:tabs>
          <w:tab w:val="left" w:pos="3261"/>
        </w:tabs>
        <w:jc w:val="both"/>
        <w:rPr>
          <w:i/>
          <w:sz w:val="21"/>
          <w:szCs w:val="21"/>
        </w:rPr>
      </w:pPr>
    </w:p>
    <w:p w:rsidR="00AC71AC" w:rsidRPr="00B239C6" w:rsidRDefault="00AC71AC" w:rsidP="00AC71AC">
      <w:pPr>
        <w:tabs>
          <w:tab w:val="left" w:pos="3261"/>
        </w:tabs>
        <w:jc w:val="both"/>
        <w:rPr>
          <w:i/>
          <w:sz w:val="21"/>
          <w:szCs w:val="21"/>
          <w:lang w:val="sk-SK"/>
        </w:rPr>
      </w:pPr>
      <w:r w:rsidRPr="00B239C6">
        <w:rPr>
          <w:i/>
          <w:sz w:val="21"/>
          <w:szCs w:val="21"/>
          <w:lang w:val="sk-SK"/>
        </w:rPr>
        <w:t xml:space="preserve">           Na základe vyššie uvedených skutočností navrhujeme správnemu orgánu, aby povolil vklad vlastníckeho práva do katastra nehnuteľností v prospech: </w:t>
      </w:r>
    </w:p>
    <w:p w:rsidR="00AC71AC" w:rsidRPr="00E10E1B" w:rsidRDefault="004539EE" w:rsidP="00AC71AC">
      <w:pPr>
        <w:tabs>
          <w:tab w:val="left" w:pos="3261"/>
        </w:tabs>
        <w:jc w:val="both"/>
        <w:rPr>
          <w:b/>
          <w:i/>
          <w:sz w:val="21"/>
          <w:szCs w:val="21"/>
          <w:lang w:val="sk-SK"/>
        </w:rPr>
      </w:pPr>
      <w:r>
        <w:rPr>
          <w:b/>
          <w:i/>
          <w:iCs/>
          <w:sz w:val="21"/>
          <w:szCs w:val="21"/>
          <w:lang w:val="sk-SK"/>
        </w:rPr>
        <w:t>Obec Vrakúň, Nám. sv. Štefana 474/1</w:t>
      </w:r>
      <w:r w:rsidR="00AC71AC" w:rsidRPr="00E10E1B">
        <w:rPr>
          <w:b/>
          <w:i/>
          <w:iCs/>
          <w:sz w:val="21"/>
          <w:szCs w:val="21"/>
          <w:lang w:val="sk-SK"/>
        </w:rPr>
        <w:t>, 930 25 Vrakúň, IČO</w:t>
      </w:r>
      <w:r w:rsidR="006347FF">
        <w:rPr>
          <w:b/>
          <w:i/>
          <w:iCs/>
          <w:sz w:val="21"/>
          <w:szCs w:val="21"/>
          <w:lang w:val="sk-SK"/>
        </w:rPr>
        <w:t xml:space="preserve">: 00305821 do jeho  výlučného </w:t>
      </w:r>
      <w:r w:rsidR="00AC71AC" w:rsidRPr="00E10E1B">
        <w:rPr>
          <w:b/>
          <w:i/>
          <w:iCs/>
          <w:sz w:val="21"/>
          <w:szCs w:val="21"/>
          <w:lang w:val="sk-SK"/>
        </w:rPr>
        <w:t>vlastníctva.</w:t>
      </w:r>
    </w:p>
    <w:p w:rsidR="00AC71AC" w:rsidRPr="00B239C6" w:rsidRDefault="00AC71AC" w:rsidP="00AC71AC">
      <w:pPr>
        <w:tabs>
          <w:tab w:val="left" w:pos="3261"/>
        </w:tabs>
        <w:jc w:val="both"/>
        <w:rPr>
          <w:i/>
          <w:sz w:val="21"/>
          <w:szCs w:val="21"/>
          <w:lang w:val="sk-SK"/>
        </w:rPr>
      </w:pPr>
    </w:p>
    <w:p w:rsidR="00AC71AC" w:rsidRPr="00B239C6" w:rsidRDefault="00AC71AC" w:rsidP="00AC71AC">
      <w:pPr>
        <w:pStyle w:val="Zkladntext"/>
        <w:tabs>
          <w:tab w:val="clear" w:pos="643"/>
        </w:tabs>
        <w:ind w:right="71"/>
        <w:rPr>
          <w:i/>
          <w:sz w:val="21"/>
          <w:szCs w:val="21"/>
          <w:lang w:val="sk-SK" w:eastAsia="cs-CZ"/>
        </w:rPr>
      </w:pPr>
    </w:p>
    <w:p w:rsidR="00AC71AC" w:rsidRPr="00B239C6" w:rsidRDefault="00AC71AC" w:rsidP="00AC71AC">
      <w:pPr>
        <w:pStyle w:val="Zarkazkladnhotextu2"/>
        <w:ind w:left="708" w:right="146" w:hanging="708"/>
        <w:rPr>
          <w:sz w:val="21"/>
          <w:szCs w:val="21"/>
        </w:rPr>
      </w:pPr>
      <w:r w:rsidRPr="00B239C6">
        <w:rPr>
          <w:sz w:val="21"/>
          <w:szCs w:val="21"/>
        </w:rPr>
        <w:t>................................................................</w:t>
      </w:r>
      <w:r w:rsidRPr="00B239C6">
        <w:rPr>
          <w:i/>
          <w:sz w:val="21"/>
          <w:szCs w:val="21"/>
        </w:rPr>
        <w:t xml:space="preserve">       </w:t>
      </w:r>
      <w:r w:rsidRPr="00B239C6">
        <w:rPr>
          <w:i/>
          <w:sz w:val="21"/>
          <w:szCs w:val="21"/>
        </w:rPr>
        <w:tab/>
      </w:r>
      <w:r w:rsidRPr="00B239C6">
        <w:rPr>
          <w:i/>
          <w:sz w:val="21"/>
          <w:szCs w:val="21"/>
        </w:rPr>
        <w:tab/>
      </w:r>
      <w:r w:rsidRPr="00B239C6">
        <w:rPr>
          <w:sz w:val="21"/>
          <w:szCs w:val="21"/>
        </w:rPr>
        <w:t>.....................................................</w:t>
      </w:r>
      <w:r w:rsidRPr="00B239C6">
        <w:rPr>
          <w:rStyle w:val="ra"/>
          <w:i/>
          <w:sz w:val="21"/>
          <w:szCs w:val="21"/>
        </w:rPr>
        <w:t xml:space="preserve"> </w:t>
      </w:r>
      <w:r w:rsidRPr="00B239C6">
        <w:rPr>
          <w:rStyle w:val="ra"/>
          <w:i/>
          <w:sz w:val="21"/>
          <w:szCs w:val="21"/>
        </w:rPr>
        <w:tab/>
      </w:r>
      <w:r w:rsidRPr="00B239C6">
        <w:rPr>
          <w:rStyle w:val="ra"/>
          <w:i/>
          <w:sz w:val="21"/>
          <w:szCs w:val="21"/>
        </w:rPr>
        <w:tab/>
        <w:t xml:space="preserve">    </w:t>
      </w:r>
      <w:r w:rsidR="00534EDC">
        <w:rPr>
          <w:rStyle w:val="ra"/>
          <w:i/>
          <w:sz w:val="21"/>
          <w:szCs w:val="21"/>
        </w:rPr>
        <w:t xml:space="preserve">    Attila Németh</w:t>
      </w:r>
      <w:r>
        <w:rPr>
          <w:rStyle w:val="ra"/>
          <w:i/>
          <w:sz w:val="21"/>
          <w:szCs w:val="21"/>
        </w:rPr>
        <w:tab/>
      </w:r>
      <w:r>
        <w:rPr>
          <w:rStyle w:val="ra"/>
          <w:i/>
          <w:sz w:val="21"/>
          <w:szCs w:val="21"/>
        </w:rPr>
        <w:tab/>
      </w:r>
      <w:r>
        <w:rPr>
          <w:rStyle w:val="ra"/>
          <w:i/>
          <w:sz w:val="21"/>
          <w:szCs w:val="21"/>
        </w:rPr>
        <w:tab/>
      </w:r>
      <w:r>
        <w:rPr>
          <w:rStyle w:val="ra"/>
          <w:i/>
          <w:sz w:val="21"/>
          <w:szCs w:val="21"/>
        </w:rPr>
        <w:tab/>
      </w:r>
      <w:r>
        <w:rPr>
          <w:rStyle w:val="ra"/>
          <w:i/>
          <w:sz w:val="21"/>
          <w:szCs w:val="21"/>
        </w:rPr>
        <w:tab/>
        <w:t xml:space="preserve">        </w:t>
      </w:r>
      <w:r w:rsidRPr="00B239C6">
        <w:rPr>
          <w:rStyle w:val="ra"/>
          <w:i/>
          <w:sz w:val="21"/>
          <w:szCs w:val="21"/>
        </w:rPr>
        <w:t>Obec Vrakúň, zastúpené</w:t>
      </w:r>
      <w:r w:rsidRPr="00B239C6">
        <w:rPr>
          <w:rStyle w:val="ra"/>
          <w:i/>
          <w:sz w:val="21"/>
          <w:szCs w:val="21"/>
        </w:rPr>
        <w:tab/>
      </w:r>
      <w:r w:rsidRPr="00B239C6">
        <w:rPr>
          <w:rStyle w:val="ra"/>
          <w:i/>
          <w:sz w:val="21"/>
          <w:szCs w:val="21"/>
        </w:rPr>
        <w:tab/>
      </w:r>
      <w:r w:rsidRPr="00B239C6">
        <w:rPr>
          <w:rStyle w:val="ra"/>
          <w:i/>
          <w:sz w:val="21"/>
          <w:szCs w:val="21"/>
        </w:rPr>
        <w:tab/>
        <w:t xml:space="preserve">             </w:t>
      </w:r>
      <w:r w:rsidRPr="00B239C6">
        <w:rPr>
          <w:rStyle w:val="ra"/>
          <w:i/>
          <w:sz w:val="21"/>
          <w:szCs w:val="21"/>
        </w:rPr>
        <w:tab/>
      </w:r>
      <w:r w:rsidRPr="00B239C6">
        <w:rPr>
          <w:rStyle w:val="ra"/>
          <w:i/>
          <w:sz w:val="21"/>
          <w:szCs w:val="21"/>
        </w:rPr>
        <w:tab/>
      </w:r>
      <w:r w:rsidRPr="00B239C6">
        <w:rPr>
          <w:rStyle w:val="ra"/>
          <w:i/>
          <w:sz w:val="21"/>
          <w:szCs w:val="21"/>
        </w:rPr>
        <w:tab/>
      </w:r>
      <w:r w:rsidRPr="00B239C6">
        <w:rPr>
          <w:rStyle w:val="ra"/>
          <w:i/>
          <w:sz w:val="21"/>
          <w:szCs w:val="21"/>
        </w:rPr>
        <w:tab/>
      </w:r>
      <w:r w:rsidRPr="00B239C6">
        <w:rPr>
          <w:rStyle w:val="ra"/>
          <w:i/>
          <w:sz w:val="21"/>
          <w:szCs w:val="21"/>
        </w:rPr>
        <w:tab/>
        <w:t xml:space="preserve">          </w:t>
      </w:r>
      <w:r>
        <w:rPr>
          <w:rStyle w:val="ra"/>
          <w:i/>
          <w:sz w:val="21"/>
          <w:szCs w:val="21"/>
        </w:rPr>
        <w:t xml:space="preserve">        </w:t>
      </w:r>
      <w:r w:rsidRPr="00B239C6">
        <w:rPr>
          <w:rStyle w:val="ra"/>
          <w:i/>
          <w:sz w:val="21"/>
          <w:szCs w:val="21"/>
        </w:rPr>
        <w:t>starostom Ing. Ákos Horváth</w:t>
      </w:r>
      <w:r w:rsidRPr="00B239C6">
        <w:rPr>
          <w:sz w:val="21"/>
          <w:szCs w:val="21"/>
        </w:rPr>
        <w:tab/>
      </w:r>
      <w:r w:rsidRPr="00B239C6">
        <w:rPr>
          <w:sz w:val="21"/>
          <w:szCs w:val="21"/>
        </w:rPr>
        <w:tab/>
      </w:r>
      <w:r w:rsidRPr="00B239C6">
        <w:rPr>
          <w:sz w:val="21"/>
          <w:szCs w:val="21"/>
        </w:rPr>
        <w:tab/>
      </w:r>
      <w:r w:rsidRPr="00B239C6">
        <w:rPr>
          <w:sz w:val="21"/>
          <w:szCs w:val="21"/>
        </w:rPr>
        <w:tab/>
      </w:r>
      <w:r w:rsidRPr="00B239C6">
        <w:rPr>
          <w:sz w:val="21"/>
          <w:szCs w:val="21"/>
        </w:rPr>
        <w:tab/>
        <w:t xml:space="preserve">        </w:t>
      </w:r>
      <w:r w:rsidRPr="00B239C6">
        <w:rPr>
          <w:sz w:val="21"/>
          <w:szCs w:val="21"/>
        </w:rPr>
        <w:tab/>
      </w:r>
      <w:r w:rsidRPr="00B239C6">
        <w:rPr>
          <w:sz w:val="21"/>
          <w:szCs w:val="21"/>
        </w:rPr>
        <w:tab/>
      </w:r>
    </w:p>
    <w:p w:rsidR="00AC71AC" w:rsidRPr="00B239C6" w:rsidRDefault="00AC71AC" w:rsidP="00AC71AC">
      <w:pPr>
        <w:pStyle w:val="Zarkazkladnhotextu2"/>
        <w:ind w:left="0" w:right="146"/>
        <w:rPr>
          <w:i/>
          <w:sz w:val="21"/>
          <w:szCs w:val="21"/>
        </w:rPr>
      </w:pPr>
      <w:r w:rsidRPr="00B239C6">
        <w:rPr>
          <w:sz w:val="21"/>
          <w:szCs w:val="21"/>
        </w:rPr>
        <w:t>......................................................</w:t>
      </w:r>
      <w:r w:rsidRPr="00B239C6">
        <w:rPr>
          <w:i/>
          <w:sz w:val="21"/>
          <w:szCs w:val="21"/>
        </w:rPr>
        <w:t xml:space="preserve">       </w:t>
      </w:r>
    </w:p>
    <w:p w:rsidR="00AC71AC" w:rsidRPr="00B239C6" w:rsidRDefault="00534EDC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  <w:r>
        <w:rPr>
          <w:rStyle w:val="ra"/>
          <w:i/>
          <w:sz w:val="21"/>
          <w:szCs w:val="21"/>
        </w:rPr>
        <w:tab/>
        <w:t>Anikó Németh</w:t>
      </w:r>
      <w:r w:rsidR="002F3A0C">
        <w:rPr>
          <w:rStyle w:val="ra"/>
          <w:i/>
          <w:sz w:val="21"/>
          <w:szCs w:val="21"/>
        </w:rPr>
        <w:t>ová</w:t>
      </w:r>
    </w:p>
    <w:p w:rsidR="00AC71AC" w:rsidRPr="00B239C6" w:rsidRDefault="00AC71AC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</w:p>
    <w:p w:rsidR="00AC71AC" w:rsidRPr="00B239C6" w:rsidRDefault="00AC71AC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</w:p>
    <w:p w:rsidR="00AC71AC" w:rsidRDefault="00AC71AC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</w:p>
    <w:p w:rsidR="00FF5F21" w:rsidRDefault="00FF5F21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</w:p>
    <w:p w:rsidR="00FF5F21" w:rsidRDefault="00FF5F21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</w:p>
    <w:p w:rsidR="00AC71AC" w:rsidRDefault="00AC71AC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</w:p>
    <w:p w:rsidR="00AC71AC" w:rsidRDefault="00AC71AC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</w:p>
    <w:p w:rsidR="00AC71AC" w:rsidRPr="00B239C6" w:rsidRDefault="00AC71AC" w:rsidP="00AC71AC">
      <w:pPr>
        <w:pStyle w:val="Zarkazkladnhotextu2"/>
        <w:ind w:left="0" w:right="146"/>
        <w:rPr>
          <w:rStyle w:val="ra"/>
          <w:i/>
          <w:sz w:val="21"/>
          <w:szCs w:val="21"/>
        </w:rPr>
      </w:pPr>
    </w:p>
    <w:p w:rsidR="00AC71AC" w:rsidRDefault="00AC71AC" w:rsidP="00AC71AC">
      <w:pPr>
        <w:jc w:val="both"/>
        <w:rPr>
          <w:i/>
          <w:sz w:val="21"/>
          <w:szCs w:val="21"/>
          <w:lang w:val="sk-SK"/>
        </w:rPr>
      </w:pPr>
      <w:r w:rsidRPr="00B239C6">
        <w:rPr>
          <w:i/>
          <w:sz w:val="21"/>
          <w:szCs w:val="21"/>
          <w:lang w:val="sk-SK"/>
        </w:rPr>
        <w:t>Prílohy:  2 x Kúpna zmluva</w:t>
      </w:r>
    </w:p>
    <w:p w:rsidR="00AC71AC" w:rsidRPr="00B239C6" w:rsidRDefault="00AC71AC" w:rsidP="00AC71AC">
      <w:pPr>
        <w:jc w:val="both"/>
        <w:rPr>
          <w:i/>
          <w:sz w:val="21"/>
          <w:szCs w:val="21"/>
          <w:lang w:val="sk-SK"/>
        </w:rPr>
      </w:pPr>
      <w:r>
        <w:rPr>
          <w:i/>
          <w:sz w:val="21"/>
          <w:szCs w:val="21"/>
          <w:lang w:val="sk-SK"/>
        </w:rPr>
        <w:tab/>
        <w:t>1x Geometrický plán č.35021934-172/2012</w:t>
      </w:r>
    </w:p>
    <w:p w:rsidR="00AC71AC" w:rsidRDefault="00AC71AC" w:rsidP="00AC71AC">
      <w:pPr>
        <w:ind w:firstLine="708"/>
        <w:jc w:val="both"/>
      </w:pPr>
      <w:r w:rsidRPr="00B239C6">
        <w:rPr>
          <w:i/>
          <w:sz w:val="21"/>
          <w:szCs w:val="21"/>
          <w:lang w:val="sk-SK"/>
        </w:rPr>
        <w:t>Kolky  1x 66,- EUR</w:t>
      </w:r>
    </w:p>
    <w:p w:rsidR="0062738B" w:rsidRDefault="0062738B"/>
    <w:sectPr w:rsidR="0062738B" w:rsidSect="00E9133B">
      <w:pgSz w:w="11907" w:h="16840" w:code="9"/>
      <w:pgMar w:top="1418" w:right="850" w:bottom="1418" w:left="1418" w:header="1134" w:footer="709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051"/>
    <w:multiLevelType w:val="hybridMultilevel"/>
    <w:tmpl w:val="9B6E7140"/>
    <w:lvl w:ilvl="0" w:tplc="FA52C390">
      <w:start w:val="1"/>
      <w:numFmt w:val="lowerLetter"/>
      <w:lvlText w:val="%1)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1" w:tplc="157801E4">
      <w:start w:val="1"/>
      <w:numFmt w:val="decimal"/>
      <w:lvlText w:val="%2)"/>
      <w:lvlJc w:val="left"/>
      <w:pPr>
        <w:tabs>
          <w:tab w:val="num" w:pos="1154"/>
        </w:tabs>
        <w:ind w:left="1154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">
    <w:nsid w:val="17694D75"/>
    <w:multiLevelType w:val="hybridMultilevel"/>
    <w:tmpl w:val="A0F09172"/>
    <w:lvl w:ilvl="0" w:tplc="28F21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C5CC9"/>
    <w:multiLevelType w:val="hybridMultilevel"/>
    <w:tmpl w:val="F904AF4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11CAA"/>
    <w:multiLevelType w:val="hybridMultilevel"/>
    <w:tmpl w:val="ECAAD6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452BD5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A418BF24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DF2438"/>
    <w:multiLevelType w:val="hybridMultilevel"/>
    <w:tmpl w:val="29C4AAA8"/>
    <w:lvl w:ilvl="0" w:tplc="95C63E0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2"/>
        <w:szCs w:val="22"/>
      </w:rPr>
    </w:lvl>
    <w:lvl w:ilvl="1" w:tplc="648258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8A0E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260B20"/>
    <w:multiLevelType w:val="singleLevel"/>
    <w:tmpl w:val="A11C1F7C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6">
    <w:nsid w:val="39D727DB"/>
    <w:multiLevelType w:val="singleLevel"/>
    <w:tmpl w:val="874E4B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>
    <w:nsid w:val="401A730E"/>
    <w:multiLevelType w:val="hybridMultilevel"/>
    <w:tmpl w:val="B8B0C8DE"/>
    <w:lvl w:ilvl="0" w:tplc="814008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AC71AC"/>
    <w:rsid w:val="002951C7"/>
    <w:rsid w:val="002B6982"/>
    <w:rsid w:val="002F3A0C"/>
    <w:rsid w:val="0038066B"/>
    <w:rsid w:val="003914EC"/>
    <w:rsid w:val="003F5965"/>
    <w:rsid w:val="00412DC7"/>
    <w:rsid w:val="004179F7"/>
    <w:rsid w:val="00433361"/>
    <w:rsid w:val="004539EE"/>
    <w:rsid w:val="00534EDC"/>
    <w:rsid w:val="0062738B"/>
    <w:rsid w:val="006347FF"/>
    <w:rsid w:val="006C60A9"/>
    <w:rsid w:val="0073566D"/>
    <w:rsid w:val="007767D1"/>
    <w:rsid w:val="007D705D"/>
    <w:rsid w:val="008B3ED2"/>
    <w:rsid w:val="008D251F"/>
    <w:rsid w:val="008D6FFC"/>
    <w:rsid w:val="009926D7"/>
    <w:rsid w:val="009C3FB2"/>
    <w:rsid w:val="00A34407"/>
    <w:rsid w:val="00A64173"/>
    <w:rsid w:val="00AC71AC"/>
    <w:rsid w:val="00AE0575"/>
    <w:rsid w:val="00B71C79"/>
    <w:rsid w:val="00BF4ADA"/>
    <w:rsid w:val="00C01D73"/>
    <w:rsid w:val="00C03DE2"/>
    <w:rsid w:val="00C165A6"/>
    <w:rsid w:val="00C34954"/>
    <w:rsid w:val="00C372DF"/>
    <w:rsid w:val="00CF799C"/>
    <w:rsid w:val="00D35BBA"/>
    <w:rsid w:val="00DA6CD7"/>
    <w:rsid w:val="00E9133B"/>
    <w:rsid w:val="00EF6E45"/>
    <w:rsid w:val="00F04237"/>
    <w:rsid w:val="00F53DBE"/>
    <w:rsid w:val="00FD1408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71AC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AC71AC"/>
    <w:pPr>
      <w:keepNext/>
      <w:ind w:left="426" w:hanging="426"/>
      <w:outlineLvl w:val="2"/>
    </w:pPr>
    <w:rPr>
      <w:b/>
      <w:szCs w:val="20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C71AC"/>
    <w:rPr>
      <w:rFonts w:ascii="Times New Roman" w:eastAsia="Times New Roman" w:hAnsi="Times New Roman" w:cs="Times New Roman"/>
      <w:b/>
      <w:sz w:val="24"/>
      <w:szCs w:val="20"/>
    </w:rPr>
  </w:style>
  <w:style w:type="paragraph" w:styleId="Nzov">
    <w:name w:val="Title"/>
    <w:basedOn w:val="Normlny"/>
    <w:link w:val="NzovChar"/>
    <w:qFormat/>
    <w:rsid w:val="00AC71AC"/>
    <w:pPr>
      <w:jc w:val="center"/>
    </w:pPr>
    <w:rPr>
      <w:sz w:val="28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AC71AC"/>
    <w:rPr>
      <w:rFonts w:ascii="Times New Roman" w:eastAsia="Times New Roman" w:hAnsi="Times New Roman" w:cs="Times New Roman"/>
      <w:sz w:val="28"/>
      <w:szCs w:val="20"/>
      <w:lang w:eastAsia="sk-SK"/>
    </w:rPr>
  </w:style>
  <w:style w:type="character" w:customStyle="1" w:styleId="ra">
    <w:name w:val="ra"/>
    <w:basedOn w:val="Predvolenpsmoodseku"/>
    <w:rsid w:val="00AC71AC"/>
  </w:style>
  <w:style w:type="paragraph" w:styleId="Zkladntext">
    <w:name w:val="Body Text"/>
    <w:basedOn w:val="Normlny"/>
    <w:link w:val="ZkladntextChar"/>
    <w:semiHidden/>
    <w:rsid w:val="00AC71AC"/>
    <w:pPr>
      <w:tabs>
        <w:tab w:val="left" w:pos="643"/>
      </w:tabs>
      <w:jc w:val="both"/>
    </w:pPr>
    <w:rPr>
      <w:sz w:val="22"/>
      <w:szCs w:val="20"/>
      <w:lang w:val="en-AU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AC71AC"/>
    <w:rPr>
      <w:rFonts w:ascii="Times New Roman" w:eastAsia="Times New Roman" w:hAnsi="Times New Roman" w:cs="Times New Roman"/>
      <w:szCs w:val="20"/>
      <w:lang w:val="en-AU"/>
    </w:rPr>
  </w:style>
  <w:style w:type="paragraph" w:styleId="Oznaitext">
    <w:name w:val="Block Text"/>
    <w:basedOn w:val="Normlny"/>
    <w:semiHidden/>
    <w:rsid w:val="00AC71AC"/>
    <w:pPr>
      <w:tabs>
        <w:tab w:val="num" w:pos="-3060"/>
      </w:tabs>
      <w:ind w:left="360" w:right="-288" w:hanging="360"/>
      <w:jc w:val="both"/>
    </w:pPr>
    <w:rPr>
      <w:i/>
      <w:iCs/>
      <w:sz w:val="22"/>
      <w:lang w:val="sk-SK"/>
    </w:rPr>
  </w:style>
  <w:style w:type="paragraph" w:styleId="Zarkazkladnhotextu2">
    <w:name w:val="Body Text Indent 2"/>
    <w:basedOn w:val="Normlny"/>
    <w:link w:val="Zarkazkladnhotextu2Char"/>
    <w:semiHidden/>
    <w:rsid w:val="00AC71AC"/>
    <w:pPr>
      <w:ind w:left="426"/>
    </w:pPr>
    <w:rPr>
      <w:szCs w:val="20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AC71AC"/>
    <w:rPr>
      <w:rFonts w:ascii="Times New Roman" w:eastAsia="Times New Roman" w:hAnsi="Times New Roman" w:cs="Times New Roman"/>
      <w:sz w:val="24"/>
      <w:szCs w:val="20"/>
    </w:rPr>
  </w:style>
  <w:style w:type="paragraph" w:styleId="Zarkazkladnhotextu3">
    <w:name w:val="Body Text Indent 3"/>
    <w:basedOn w:val="Normlny"/>
    <w:link w:val="Zarkazkladnhotextu3Char"/>
    <w:semiHidden/>
    <w:rsid w:val="00AC71AC"/>
    <w:pPr>
      <w:ind w:left="360"/>
    </w:pPr>
    <w:rPr>
      <w:szCs w:val="20"/>
      <w:lang w:val="sk-SK"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AC71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</dc:creator>
  <cp:lastModifiedBy>prednostka</cp:lastModifiedBy>
  <cp:revision>9</cp:revision>
  <cp:lastPrinted>2012-11-13T12:56:00Z</cp:lastPrinted>
  <dcterms:created xsi:type="dcterms:W3CDTF">2012-11-13T10:17:00Z</dcterms:created>
  <dcterms:modified xsi:type="dcterms:W3CDTF">2012-11-13T14:09:00Z</dcterms:modified>
</cp:coreProperties>
</file>